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4DF7" w14:textId="4318A1B6" w:rsidR="005E78F1" w:rsidRPr="000C50B7" w:rsidRDefault="005E78F1" w:rsidP="005E78F1">
      <w:pPr>
        <w:shd w:val="clear" w:color="auto" w:fill="FFFFFF"/>
        <w:spacing w:before="100" w:beforeAutospacing="1" w:after="100" w:afterAutospacing="1" w:line="240" w:lineRule="auto"/>
        <w:rPr>
          <w:rFonts w:asciiTheme="majorHAnsi" w:eastAsia="Times New Roman" w:hAnsiTheme="majorHAnsi" w:cstheme="majorHAnsi"/>
          <w:sz w:val="24"/>
          <w:szCs w:val="24"/>
          <w:lang w:val="en-US" w:eastAsia="fr-FR"/>
        </w:rPr>
      </w:pPr>
      <w:r w:rsidRPr="009923CE">
        <w:rPr>
          <w:rFonts w:asciiTheme="majorHAnsi" w:eastAsia="Times New Roman" w:hAnsiTheme="majorHAnsi" w:cstheme="majorHAnsi"/>
          <w:b/>
          <w:bCs/>
          <w:sz w:val="24"/>
          <w:szCs w:val="24"/>
          <w:lang w:val="en-US" w:eastAsia="fr-FR"/>
        </w:rPr>
        <w:t>Draft Policy Name</w:t>
      </w:r>
      <w:r w:rsidRPr="009923CE">
        <w:rPr>
          <w:rFonts w:asciiTheme="majorHAnsi" w:eastAsia="Times New Roman" w:hAnsiTheme="majorHAnsi" w:cstheme="majorHAnsi"/>
          <w:sz w:val="24"/>
          <w:szCs w:val="24"/>
          <w:lang w:val="en-US" w:eastAsia="fr-FR"/>
        </w:rPr>
        <w:t>:</w:t>
      </w:r>
      <w:r w:rsidRPr="000C50B7">
        <w:rPr>
          <w:rFonts w:asciiTheme="majorHAnsi" w:eastAsia="Times New Roman" w:hAnsiTheme="majorHAnsi" w:cstheme="majorHAnsi"/>
          <w:sz w:val="24"/>
          <w:szCs w:val="24"/>
          <w:lang w:val="en-US" w:eastAsia="fr-FR"/>
        </w:rPr>
        <w:t xml:space="preserve"> General Abuse Contact </w:t>
      </w:r>
    </w:p>
    <w:p w14:paraId="1C69B0EA" w14:textId="7F0A241E" w:rsidR="005E78F1" w:rsidRPr="009923CE" w:rsidRDefault="005E78F1" w:rsidP="005E78F1">
      <w:pPr>
        <w:shd w:val="clear" w:color="auto" w:fill="FFFFFF"/>
        <w:spacing w:before="100" w:beforeAutospacing="1" w:after="100" w:afterAutospacing="1" w:line="240" w:lineRule="auto"/>
        <w:rPr>
          <w:rFonts w:asciiTheme="majorHAnsi" w:eastAsia="Times New Roman" w:hAnsiTheme="majorHAnsi" w:cstheme="majorHAnsi"/>
          <w:sz w:val="24"/>
          <w:szCs w:val="24"/>
          <w:lang w:val="en-US" w:eastAsia="fr-FR"/>
        </w:rPr>
      </w:pPr>
      <w:r w:rsidRPr="009923CE">
        <w:rPr>
          <w:rFonts w:asciiTheme="majorHAnsi" w:eastAsia="Times New Roman" w:hAnsiTheme="majorHAnsi" w:cstheme="majorHAnsi"/>
          <w:b/>
          <w:bCs/>
          <w:sz w:val="24"/>
          <w:szCs w:val="24"/>
          <w:lang w:val="en-US" w:eastAsia="fr-FR"/>
        </w:rPr>
        <w:t>Submission Date</w:t>
      </w:r>
      <w:r w:rsidRPr="009923CE">
        <w:rPr>
          <w:rFonts w:asciiTheme="majorHAnsi" w:eastAsia="Times New Roman" w:hAnsiTheme="majorHAnsi" w:cstheme="majorHAnsi"/>
          <w:sz w:val="24"/>
          <w:szCs w:val="24"/>
          <w:lang w:val="en-US" w:eastAsia="fr-FR"/>
        </w:rPr>
        <w:t>:</w:t>
      </w:r>
      <w:r w:rsidRPr="000C50B7">
        <w:rPr>
          <w:rFonts w:asciiTheme="majorHAnsi" w:eastAsia="Times New Roman" w:hAnsiTheme="majorHAnsi" w:cstheme="majorHAnsi"/>
          <w:sz w:val="24"/>
          <w:szCs w:val="24"/>
          <w:lang w:val="en-US" w:eastAsia="fr-FR"/>
        </w:rPr>
        <w:t xml:space="preserve"> October </w:t>
      </w:r>
      <w:r>
        <w:rPr>
          <w:rFonts w:asciiTheme="majorHAnsi" w:eastAsia="Times New Roman" w:hAnsiTheme="majorHAnsi" w:cstheme="majorHAnsi"/>
          <w:sz w:val="24"/>
          <w:szCs w:val="24"/>
          <w:lang w:val="en-US" w:eastAsia="fr-FR"/>
        </w:rPr>
        <w:t>2</w:t>
      </w:r>
      <w:proofErr w:type="gramStart"/>
      <w:r w:rsidRPr="005E78F1">
        <w:rPr>
          <w:rFonts w:asciiTheme="majorHAnsi" w:eastAsia="Times New Roman" w:hAnsiTheme="majorHAnsi" w:cstheme="majorHAnsi"/>
          <w:sz w:val="24"/>
          <w:szCs w:val="24"/>
          <w:vertAlign w:val="superscript"/>
          <w:lang w:val="en-US" w:eastAsia="fr-FR"/>
        </w:rPr>
        <w:t>nd</w:t>
      </w:r>
      <w:r>
        <w:rPr>
          <w:rFonts w:asciiTheme="majorHAnsi" w:eastAsia="Times New Roman" w:hAnsiTheme="majorHAnsi" w:cstheme="majorHAnsi"/>
          <w:sz w:val="24"/>
          <w:szCs w:val="24"/>
          <w:lang w:val="en-US" w:eastAsia="fr-FR"/>
        </w:rPr>
        <w:t xml:space="preserve"> </w:t>
      </w:r>
      <w:r w:rsidRPr="000C50B7">
        <w:rPr>
          <w:rFonts w:asciiTheme="majorHAnsi" w:eastAsia="Times New Roman" w:hAnsiTheme="majorHAnsi" w:cstheme="majorHAnsi"/>
          <w:sz w:val="24"/>
          <w:szCs w:val="24"/>
          <w:lang w:val="en-US" w:eastAsia="fr-FR"/>
        </w:rPr>
        <w:t>,</w:t>
      </w:r>
      <w:proofErr w:type="gramEnd"/>
      <w:r w:rsidRPr="000C50B7">
        <w:rPr>
          <w:rFonts w:asciiTheme="majorHAnsi" w:eastAsia="Times New Roman" w:hAnsiTheme="majorHAnsi" w:cstheme="majorHAnsi"/>
          <w:sz w:val="24"/>
          <w:szCs w:val="24"/>
          <w:lang w:val="en-US" w:eastAsia="fr-FR"/>
        </w:rPr>
        <w:t xml:space="preserve"> 2020</w:t>
      </w:r>
    </w:p>
    <w:p w14:paraId="1DB4D0BC" w14:textId="77777777" w:rsidR="005E78F1" w:rsidRPr="009923CE" w:rsidRDefault="005E78F1" w:rsidP="005E78F1">
      <w:pPr>
        <w:shd w:val="clear" w:color="auto" w:fill="FFFFFF"/>
        <w:spacing w:before="100" w:beforeAutospacing="1" w:after="100" w:afterAutospacing="1" w:line="240" w:lineRule="auto"/>
        <w:rPr>
          <w:rFonts w:asciiTheme="majorHAnsi" w:eastAsia="Times New Roman" w:hAnsiTheme="majorHAnsi" w:cstheme="majorHAnsi"/>
          <w:sz w:val="24"/>
          <w:szCs w:val="24"/>
          <w:lang w:val="en-US" w:eastAsia="fr-FR"/>
        </w:rPr>
      </w:pPr>
      <w:r w:rsidRPr="009923CE">
        <w:rPr>
          <w:rFonts w:asciiTheme="majorHAnsi" w:eastAsia="Times New Roman" w:hAnsiTheme="majorHAnsi" w:cstheme="majorHAnsi"/>
          <w:b/>
          <w:bCs/>
          <w:sz w:val="24"/>
          <w:szCs w:val="24"/>
          <w:lang w:val="en-US" w:eastAsia="fr-FR"/>
        </w:rPr>
        <w:t>Version</w:t>
      </w:r>
      <w:r w:rsidRPr="009923CE">
        <w:rPr>
          <w:rFonts w:asciiTheme="majorHAnsi" w:eastAsia="Times New Roman" w:hAnsiTheme="majorHAnsi" w:cstheme="majorHAnsi"/>
          <w:sz w:val="24"/>
          <w:szCs w:val="24"/>
          <w:lang w:val="en-US" w:eastAsia="fr-FR"/>
        </w:rPr>
        <w:t>:</w:t>
      </w:r>
      <w:r w:rsidRPr="000C50B7">
        <w:rPr>
          <w:rFonts w:asciiTheme="majorHAnsi" w:eastAsia="Times New Roman" w:hAnsiTheme="majorHAnsi" w:cstheme="majorHAnsi"/>
          <w:sz w:val="24"/>
          <w:szCs w:val="24"/>
          <w:lang w:val="en-US" w:eastAsia="fr-FR"/>
        </w:rPr>
        <w:t xml:space="preserve"> Draft (1)</w:t>
      </w:r>
    </w:p>
    <w:p w14:paraId="3CB879F7" w14:textId="77777777" w:rsidR="005E78F1" w:rsidRPr="000C50B7" w:rsidRDefault="005E78F1" w:rsidP="005E78F1">
      <w:pPr>
        <w:shd w:val="clear" w:color="auto" w:fill="FFFFFF"/>
        <w:spacing w:before="100" w:beforeAutospacing="1" w:after="100" w:afterAutospacing="1" w:line="240" w:lineRule="auto"/>
        <w:rPr>
          <w:rFonts w:asciiTheme="majorHAnsi" w:eastAsia="Times New Roman" w:hAnsiTheme="majorHAnsi" w:cstheme="majorHAnsi"/>
          <w:b/>
          <w:bCs/>
          <w:sz w:val="24"/>
          <w:szCs w:val="24"/>
          <w:lang w:val="en-US" w:eastAsia="fr-FR"/>
        </w:rPr>
      </w:pPr>
      <w:r w:rsidRPr="009923CE">
        <w:rPr>
          <w:rFonts w:asciiTheme="majorHAnsi" w:eastAsia="Times New Roman" w:hAnsiTheme="majorHAnsi" w:cstheme="majorHAnsi"/>
          <w:b/>
          <w:bCs/>
          <w:sz w:val="24"/>
          <w:szCs w:val="24"/>
          <w:lang w:val="en-US" w:eastAsia="fr-FR"/>
        </w:rPr>
        <w:t xml:space="preserve">Author(s): </w:t>
      </w:r>
    </w:p>
    <w:p w14:paraId="0C2BBF04" w14:textId="77777777" w:rsidR="005E78F1" w:rsidRPr="005E78F1" w:rsidRDefault="005E78F1" w:rsidP="005E78F1">
      <w:pPr>
        <w:shd w:val="clear" w:color="auto" w:fill="FFFFFF"/>
        <w:spacing w:before="100" w:beforeAutospacing="1" w:after="100" w:afterAutospacing="1" w:line="240" w:lineRule="auto"/>
        <w:rPr>
          <w:rFonts w:asciiTheme="majorHAnsi" w:eastAsia="Times New Roman" w:hAnsiTheme="majorHAnsi" w:cstheme="majorHAnsi"/>
          <w:sz w:val="24"/>
          <w:szCs w:val="24"/>
          <w:lang w:val="en-US" w:eastAsia="fr-FR"/>
        </w:rPr>
      </w:pPr>
      <w:r w:rsidRPr="005E78F1">
        <w:rPr>
          <w:rFonts w:asciiTheme="majorHAnsi" w:eastAsia="Times New Roman" w:hAnsiTheme="majorHAnsi" w:cstheme="majorHAnsi"/>
          <w:sz w:val="24"/>
          <w:szCs w:val="24"/>
          <w:lang w:val="en-US" w:eastAsia="fr-FR"/>
        </w:rPr>
        <w:t>Name:</w:t>
      </w:r>
    </w:p>
    <w:p w14:paraId="054BBE78" w14:textId="77777777" w:rsidR="005E78F1" w:rsidRPr="000C50B7" w:rsidRDefault="005E78F1" w:rsidP="005E78F1">
      <w:pPr>
        <w:pStyle w:val="Paragraphedeliste"/>
        <w:numPr>
          <w:ilvl w:val="0"/>
          <w:numId w:val="3"/>
        </w:numPr>
        <w:shd w:val="clear" w:color="auto" w:fill="FFFFFF"/>
        <w:spacing w:before="100" w:beforeAutospacing="1" w:after="100" w:afterAutospacing="1" w:line="240" w:lineRule="auto"/>
        <w:rPr>
          <w:rFonts w:asciiTheme="majorHAnsi" w:eastAsia="Times New Roman" w:hAnsiTheme="majorHAnsi" w:cstheme="majorHAnsi"/>
          <w:sz w:val="24"/>
          <w:szCs w:val="24"/>
          <w:lang w:val="fr-FR" w:eastAsia="fr-FR"/>
        </w:rPr>
      </w:pPr>
      <w:proofErr w:type="spellStart"/>
      <w:r w:rsidRPr="000C50B7">
        <w:rPr>
          <w:rFonts w:asciiTheme="majorHAnsi" w:eastAsia="Times New Roman" w:hAnsiTheme="majorHAnsi" w:cstheme="majorHAnsi"/>
          <w:sz w:val="24"/>
          <w:szCs w:val="24"/>
          <w:lang w:val="fr-FR" w:eastAsia="fr-FR"/>
        </w:rPr>
        <w:t>Lamiaa</w:t>
      </w:r>
      <w:proofErr w:type="spellEnd"/>
      <w:r w:rsidRPr="000C50B7">
        <w:rPr>
          <w:rFonts w:asciiTheme="majorHAnsi" w:eastAsia="Times New Roman" w:hAnsiTheme="majorHAnsi" w:cstheme="majorHAnsi"/>
          <w:sz w:val="24"/>
          <w:szCs w:val="24"/>
          <w:lang w:val="fr-FR" w:eastAsia="fr-FR"/>
        </w:rPr>
        <w:t xml:space="preserve"> </w:t>
      </w:r>
      <w:proofErr w:type="spellStart"/>
      <w:r w:rsidRPr="000C50B7">
        <w:rPr>
          <w:rFonts w:asciiTheme="majorHAnsi" w:eastAsia="Times New Roman" w:hAnsiTheme="majorHAnsi" w:cstheme="majorHAnsi"/>
          <w:sz w:val="24"/>
          <w:szCs w:val="24"/>
          <w:lang w:val="fr-FR" w:eastAsia="fr-FR"/>
        </w:rPr>
        <w:t>Chnayti</w:t>
      </w:r>
      <w:proofErr w:type="spellEnd"/>
      <w:r w:rsidRPr="000C50B7">
        <w:rPr>
          <w:rFonts w:asciiTheme="majorHAnsi" w:eastAsia="Times New Roman" w:hAnsiTheme="majorHAnsi" w:cstheme="majorHAnsi"/>
          <w:sz w:val="24"/>
          <w:szCs w:val="24"/>
          <w:lang w:val="fr-FR" w:eastAsia="fr-FR"/>
        </w:rPr>
        <w:t xml:space="preserve"> </w:t>
      </w:r>
    </w:p>
    <w:p w14:paraId="45D6B60B" w14:textId="3213B3E0" w:rsidR="005E78F1" w:rsidRPr="000C50B7" w:rsidRDefault="005E78F1" w:rsidP="005E78F1">
      <w:pPr>
        <w:pStyle w:val="Paragraphedeliste"/>
        <w:numPr>
          <w:ilvl w:val="0"/>
          <w:numId w:val="3"/>
        </w:numPr>
        <w:shd w:val="clear" w:color="auto" w:fill="FFFFFF"/>
        <w:spacing w:before="100" w:beforeAutospacing="1" w:after="100" w:afterAutospacing="1" w:line="240" w:lineRule="auto"/>
        <w:rPr>
          <w:rFonts w:asciiTheme="majorHAnsi" w:eastAsia="Times New Roman" w:hAnsiTheme="majorHAnsi" w:cstheme="majorHAnsi"/>
          <w:sz w:val="24"/>
          <w:szCs w:val="24"/>
          <w:lang w:val="fr-FR" w:eastAsia="fr-FR"/>
        </w:rPr>
      </w:pPr>
      <w:proofErr w:type="spellStart"/>
      <w:r>
        <w:rPr>
          <w:rFonts w:asciiTheme="majorHAnsi" w:eastAsia="Times New Roman" w:hAnsiTheme="majorHAnsi" w:cstheme="majorHAnsi"/>
          <w:sz w:val="24"/>
          <w:szCs w:val="24"/>
          <w:lang w:val="fr-FR" w:eastAsia="fr-FR"/>
        </w:rPr>
        <w:t>Wijdane</w:t>
      </w:r>
      <w:proofErr w:type="spellEnd"/>
      <w:r>
        <w:rPr>
          <w:rFonts w:asciiTheme="majorHAnsi" w:eastAsia="Times New Roman" w:hAnsiTheme="majorHAnsi" w:cstheme="majorHAnsi"/>
          <w:sz w:val="24"/>
          <w:szCs w:val="24"/>
          <w:lang w:val="fr-FR" w:eastAsia="fr-FR"/>
        </w:rPr>
        <w:t xml:space="preserve"> </w:t>
      </w:r>
      <w:proofErr w:type="spellStart"/>
      <w:r>
        <w:rPr>
          <w:rFonts w:asciiTheme="majorHAnsi" w:eastAsia="Times New Roman" w:hAnsiTheme="majorHAnsi" w:cstheme="majorHAnsi"/>
          <w:sz w:val="24"/>
          <w:szCs w:val="24"/>
          <w:lang w:val="fr-FR" w:eastAsia="fr-FR"/>
        </w:rPr>
        <w:t>Goubi</w:t>
      </w:r>
      <w:proofErr w:type="spellEnd"/>
    </w:p>
    <w:p w14:paraId="5912A387" w14:textId="77777777" w:rsidR="005E78F1" w:rsidRPr="000C50B7" w:rsidRDefault="005E78F1" w:rsidP="005E78F1">
      <w:pPr>
        <w:shd w:val="clear" w:color="auto" w:fill="FFFFFF"/>
        <w:spacing w:before="100" w:beforeAutospacing="1" w:after="100" w:afterAutospacing="1" w:line="240" w:lineRule="auto"/>
        <w:rPr>
          <w:rFonts w:asciiTheme="majorHAnsi" w:eastAsia="Times New Roman" w:hAnsiTheme="majorHAnsi" w:cstheme="majorHAnsi"/>
          <w:sz w:val="24"/>
          <w:szCs w:val="24"/>
          <w:lang w:val="en-US" w:eastAsia="fr-FR"/>
        </w:rPr>
      </w:pPr>
      <w:r w:rsidRPr="000C50B7">
        <w:rPr>
          <w:rFonts w:asciiTheme="majorHAnsi" w:eastAsia="Times New Roman" w:hAnsiTheme="majorHAnsi" w:cstheme="majorHAnsi"/>
          <w:sz w:val="24"/>
          <w:szCs w:val="24"/>
          <w:lang w:val="en-US" w:eastAsia="fr-FR"/>
        </w:rPr>
        <w:t xml:space="preserve">Email </w:t>
      </w:r>
      <w:proofErr w:type="gramStart"/>
      <w:r w:rsidRPr="000C50B7">
        <w:rPr>
          <w:rFonts w:asciiTheme="majorHAnsi" w:eastAsia="Times New Roman" w:hAnsiTheme="majorHAnsi" w:cstheme="majorHAnsi"/>
          <w:sz w:val="24"/>
          <w:szCs w:val="24"/>
          <w:lang w:val="en-US" w:eastAsia="fr-FR"/>
        </w:rPr>
        <w:t>Address :</w:t>
      </w:r>
      <w:proofErr w:type="gramEnd"/>
    </w:p>
    <w:p w14:paraId="3B186296" w14:textId="77777777" w:rsidR="005E78F1" w:rsidRPr="000C50B7" w:rsidRDefault="005E78F1" w:rsidP="005E78F1">
      <w:pPr>
        <w:pStyle w:val="Paragraphedeliste"/>
        <w:numPr>
          <w:ilvl w:val="0"/>
          <w:numId w:val="5"/>
        </w:numPr>
        <w:shd w:val="clear" w:color="auto" w:fill="FFFFFF"/>
        <w:spacing w:before="100" w:beforeAutospacing="1" w:after="100" w:afterAutospacing="1" w:line="240" w:lineRule="auto"/>
        <w:rPr>
          <w:rFonts w:asciiTheme="majorHAnsi" w:eastAsia="Times New Roman" w:hAnsiTheme="majorHAnsi" w:cstheme="majorHAnsi"/>
          <w:sz w:val="24"/>
          <w:szCs w:val="24"/>
          <w:lang w:val="en-US" w:eastAsia="fr-FR"/>
        </w:rPr>
      </w:pPr>
      <w:hyperlink r:id="rId5" w:history="1">
        <w:r w:rsidRPr="000C50B7">
          <w:rPr>
            <w:rStyle w:val="Lienhypertexte"/>
            <w:rFonts w:asciiTheme="majorHAnsi" w:eastAsia="Times New Roman" w:hAnsiTheme="majorHAnsi" w:cstheme="majorHAnsi"/>
            <w:color w:val="auto"/>
            <w:sz w:val="24"/>
            <w:szCs w:val="24"/>
            <w:u w:val="none"/>
            <w:lang w:val="en-US" w:eastAsia="fr-FR"/>
          </w:rPr>
          <w:t>lamiaachnayti@gmail.com</w:t>
        </w:r>
      </w:hyperlink>
    </w:p>
    <w:p w14:paraId="1FF0952A" w14:textId="3B5ABF35" w:rsidR="005E78F1" w:rsidRDefault="005E78F1" w:rsidP="005E78F1">
      <w:pPr>
        <w:pStyle w:val="Paragraphedeliste"/>
        <w:numPr>
          <w:ilvl w:val="0"/>
          <w:numId w:val="5"/>
        </w:numPr>
      </w:pPr>
      <w:r w:rsidRPr="005E78F1">
        <w:rPr>
          <w:rFonts w:ascii="Lato 2" w:hAnsi="Lato 2"/>
          <w:color w:val="000000"/>
          <w:sz w:val="21"/>
          <w:szCs w:val="21"/>
          <w:shd w:val="clear" w:color="auto" w:fill="FFFFFF"/>
        </w:rPr>
        <w:t>goubi.wijdane@gmail.com</w:t>
      </w:r>
    </w:p>
    <w:p w14:paraId="18889ACA" w14:textId="77777777" w:rsidR="005E78F1" w:rsidRDefault="005E78F1" w:rsidP="3D0CCFBD">
      <w:pPr>
        <w:pStyle w:val="Titre3"/>
        <w:rPr>
          <w:rFonts w:ascii="Calibri Light" w:eastAsia="Calibri Light" w:hAnsi="Calibri Light" w:cs="Calibri Light"/>
          <w:color w:val="757575"/>
          <w:sz w:val="36"/>
          <w:szCs w:val="36"/>
        </w:rPr>
      </w:pPr>
    </w:p>
    <w:p w14:paraId="61BA1B7C" w14:textId="77777777" w:rsidR="005E78F1" w:rsidRDefault="005E78F1" w:rsidP="3D0CCFBD">
      <w:pPr>
        <w:pStyle w:val="Titre3"/>
        <w:rPr>
          <w:rFonts w:ascii="Calibri Light" w:eastAsia="Calibri Light" w:hAnsi="Calibri Light" w:cs="Calibri Light"/>
          <w:color w:val="757575"/>
          <w:sz w:val="36"/>
          <w:szCs w:val="36"/>
        </w:rPr>
      </w:pPr>
    </w:p>
    <w:p w14:paraId="009C4DCF" w14:textId="4BA706BB" w:rsidR="20F149D6" w:rsidRDefault="20F149D6" w:rsidP="3D0CCFBD">
      <w:pPr>
        <w:pStyle w:val="Titre3"/>
        <w:rPr>
          <w:rFonts w:ascii="Calibri Light" w:eastAsia="Calibri Light" w:hAnsi="Calibri Light" w:cs="Calibri Light"/>
          <w:color w:val="757575"/>
          <w:sz w:val="36"/>
          <w:szCs w:val="36"/>
          <w:lang w:val="en-GB"/>
        </w:rPr>
      </w:pPr>
      <w:r w:rsidRPr="3D0CCFBD">
        <w:rPr>
          <w:rFonts w:ascii="Calibri Light" w:eastAsia="Calibri Light" w:hAnsi="Calibri Light" w:cs="Calibri Light"/>
          <w:color w:val="757575"/>
          <w:sz w:val="36"/>
          <w:szCs w:val="36"/>
        </w:rPr>
        <w:t>1</w:t>
      </w:r>
      <w:r w:rsidRPr="3D0CCFBD">
        <w:rPr>
          <w:rFonts w:ascii="Calibri Light" w:eastAsia="Calibri Light" w:hAnsi="Calibri Light" w:cs="Calibri Light"/>
          <w:color w:val="757575"/>
          <w:sz w:val="36"/>
          <w:szCs w:val="36"/>
          <w:lang w:val="en-GB"/>
        </w:rPr>
        <w:t>. Summary of the problem being addressed by this proposal</w:t>
      </w:r>
    </w:p>
    <w:p w14:paraId="3816C308" w14:textId="7AC93EF7" w:rsidR="3D0CCFBD" w:rsidRDefault="3D0CCFBD" w:rsidP="3D0CCFBD">
      <w:pPr>
        <w:rPr>
          <w:rFonts w:ascii="Calibri Light" w:eastAsia="Calibri Light" w:hAnsi="Calibri Light" w:cs="Calibri Light"/>
          <w:sz w:val="24"/>
          <w:szCs w:val="24"/>
        </w:rPr>
      </w:pPr>
    </w:p>
    <w:p w14:paraId="637F82A1" w14:textId="6F5777CD" w:rsidR="64E4F0B1" w:rsidRDefault="64E4F0B1" w:rsidP="3D0CCFBD">
      <w:pPr>
        <w:rPr>
          <w:rFonts w:ascii="Calibri Light" w:eastAsia="Calibri Light" w:hAnsi="Calibri Light" w:cs="Calibri Light"/>
          <w:sz w:val="24"/>
          <w:szCs w:val="24"/>
          <w:lang w:val="en-GB"/>
        </w:rPr>
      </w:pPr>
      <w:r w:rsidRPr="3D0CCFBD">
        <w:rPr>
          <w:rFonts w:ascii="Calibri Light" w:eastAsia="Calibri Light" w:hAnsi="Calibri Light" w:cs="Calibri Light"/>
          <w:sz w:val="24"/>
          <w:szCs w:val="24"/>
          <w:lang w:val="en-GB"/>
        </w:rPr>
        <w:t xml:space="preserve">The current policy fails to improve data accuracy in the </w:t>
      </w:r>
      <w:proofErr w:type="spellStart"/>
      <w:r w:rsidRPr="3D0CCFBD">
        <w:rPr>
          <w:rFonts w:ascii="Calibri Light" w:eastAsia="Calibri Light" w:hAnsi="Calibri Light" w:cs="Calibri Light"/>
          <w:sz w:val="24"/>
          <w:szCs w:val="24"/>
          <w:lang w:val="en-GB"/>
        </w:rPr>
        <w:t>whois</w:t>
      </w:r>
      <w:proofErr w:type="spellEnd"/>
      <w:r w:rsidRPr="3D0CCFBD">
        <w:rPr>
          <w:rFonts w:ascii="Calibri Light" w:eastAsia="Calibri Light" w:hAnsi="Calibri Light" w:cs="Calibri Light"/>
          <w:sz w:val="24"/>
          <w:szCs w:val="24"/>
          <w:lang w:val="en-GB"/>
        </w:rPr>
        <w:t xml:space="preserve"> database and compliance for what concerns addressing issues. It does not support members actively using the object for declaring abuse contact information. Most importantly, it does not decrease the number of abuse emails that are directed to AFRINIC tickets, which means that it is not operationally smooth. </w:t>
      </w:r>
    </w:p>
    <w:p w14:paraId="029AA716" w14:textId="1C0F65B3" w:rsidR="64E4F0B1" w:rsidRDefault="64E4F0B1" w:rsidP="3D0CCFBD">
      <w:pPr>
        <w:rPr>
          <w:rFonts w:ascii="Calibri Light" w:eastAsia="Calibri Light" w:hAnsi="Calibri Light" w:cs="Calibri Light"/>
          <w:sz w:val="24"/>
          <w:szCs w:val="24"/>
          <w:lang w:val="en-GB"/>
        </w:rPr>
      </w:pPr>
      <w:r w:rsidRPr="3D0CCFBD">
        <w:rPr>
          <w:rFonts w:ascii="Calibri Light" w:eastAsia="Calibri Light" w:hAnsi="Calibri Light" w:cs="Calibri Light"/>
          <w:sz w:val="24"/>
          <w:szCs w:val="24"/>
          <w:lang w:val="en-GB"/>
        </w:rPr>
        <w:t xml:space="preserve">The Section 8.X does not offer a valid method on how to host reports about not working and not specific objects.   </w:t>
      </w:r>
    </w:p>
    <w:p w14:paraId="6A46B3D2" w14:textId="102B6B34" w:rsidR="64E4F0B1" w:rsidRDefault="64E4F0B1" w:rsidP="3D0CCFBD">
      <w:pPr>
        <w:rPr>
          <w:rFonts w:ascii="Calibri Light" w:eastAsia="Calibri Light" w:hAnsi="Calibri Light" w:cs="Calibri Light"/>
          <w:sz w:val="24"/>
          <w:szCs w:val="24"/>
          <w:lang w:val="en-GB"/>
        </w:rPr>
      </w:pPr>
      <w:r w:rsidRPr="3D0CCFBD">
        <w:rPr>
          <w:rFonts w:ascii="Calibri Light" w:eastAsia="Calibri Light" w:hAnsi="Calibri Light" w:cs="Calibri Light"/>
          <w:sz w:val="24"/>
          <w:szCs w:val="24"/>
          <w:lang w:val="en-GB"/>
        </w:rPr>
        <w:t xml:space="preserve">It is </w:t>
      </w:r>
      <w:r w:rsidR="344F0188" w:rsidRPr="3D0CCFBD">
        <w:rPr>
          <w:rFonts w:ascii="Calibri Light" w:eastAsia="Calibri Light" w:hAnsi="Calibri Light" w:cs="Calibri Light"/>
          <w:sz w:val="24"/>
          <w:szCs w:val="24"/>
          <w:lang w:val="en-GB"/>
        </w:rPr>
        <w:t>inefficient</w:t>
      </w:r>
      <w:r w:rsidRPr="3D0CCFBD">
        <w:rPr>
          <w:rFonts w:ascii="Calibri Light" w:eastAsia="Calibri Light" w:hAnsi="Calibri Light" w:cs="Calibri Light"/>
          <w:sz w:val="24"/>
          <w:szCs w:val="24"/>
          <w:lang w:val="en-GB"/>
        </w:rPr>
        <w:t xml:space="preserve"> to treat the abuse-c separately from the other mandatory contact - admin-c or tech-c.</w:t>
      </w:r>
    </w:p>
    <w:p w14:paraId="0B314139" w14:textId="452D48DE" w:rsidR="20F149D6" w:rsidRDefault="20F149D6" w:rsidP="3D0CCFBD">
      <w:pPr>
        <w:pStyle w:val="Titre3"/>
        <w:rPr>
          <w:rFonts w:ascii="Calibri Light" w:eastAsia="Calibri Light" w:hAnsi="Calibri Light" w:cs="Calibri Light"/>
          <w:color w:val="757575"/>
          <w:sz w:val="36"/>
          <w:szCs w:val="36"/>
          <w:lang w:val="en-GB"/>
        </w:rPr>
      </w:pPr>
      <w:r w:rsidRPr="3D0CCFBD">
        <w:rPr>
          <w:rFonts w:ascii="Calibri Light" w:eastAsia="Calibri Light" w:hAnsi="Calibri Light" w:cs="Calibri Light"/>
          <w:color w:val="757575"/>
          <w:sz w:val="36"/>
          <w:szCs w:val="36"/>
          <w:lang w:val="en-GB"/>
        </w:rPr>
        <w:t>2. Summary of how this proposal addresses the problem</w:t>
      </w:r>
    </w:p>
    <w:p w14:paraId="0639860A" w14:textId="22118F16" w:rsidR="3D0CCFBD" w:rsidRDefault="3D0CCFBD" w:rsidP="3D0CCFBD">
      <w:pPr>
        <w:rPr>
          <w:rFonts w:ascii="Calibri Light" w:eastAsia="Calibri Light" w:hAnsi="Calibri Light" w:cs="Calibri Light"/>
          <w:sz w:val="24"/>
          <w:szCs w:val="24"/>
          <w:lang w:val="en-GB"/>
        </w:rPr>
      </w:pPr>
    </w:p>
    <w:p w14:paraId="694D225E" w14:textId="308A4363" w:rsidR="0BE0F065" w:rsidRDefault="0BE0F065" w:rsidP="3D0CCFBD">
      <w:pPr>
        <w:rPr>
          <w:rFonts w:ascii="Calibri Light" w:eastAsia="Calibri Light" w:hAnsi="Calibri Light" w:cs="Calibri Light"/>
          <w:color w:val="151515"/>
          <w:sz w:val="24"/>
          <w:szCs w:val="24"/>
          <w:lang w:val="en-GB"/>
        </w:rPr>
      </w:pPr>
      <w:r w:rsidRPr="3D0CCFBD">
        <w:rPr>
          <w:rFonts w:ascii="Calibri Light" w:eastAsia="Calibri Light" w:hAnsi="Calibri Light" w:cs="Calibri Light"/>
          <w:color w:val="151515"/>
          <w:sz w:val="24"/>
          <w:szCs w:val="24"/>
          <w:lang w:val="en-GB"/>
        </w:rPr>
        <w:t xml:space="preserve">The proposal removes entirely section 8.X. because it mostly gives AFRINIC a control role that is out of its scope. </w:t>
      </w:r>
    </w:p>
    <w:p w14:paraId="150E915B" w14:textId="79714387" w:rsidR="0BE0F065" w:rsidRDefault="0BE0F065" w:rsidP="3D0CCFBD">
      <w:pPr>
        <w:rPr>
          <w:rFonts w:ascii="Calibri Light" w:eastAsia="Calibri Light" w:hAnsi="Calibri Light" w:cs="Calibri Light"/>
          <w:color w:val="151515"/>
          <w:sz w:val="24"/>
          <w:szCs w:val="24"/>
          <w:lang w:val="en-GB"/>
        </w:rPr>
      </w:pPr>
      <w:r w:rsidRPr="3D0CCFBD">
        <w:rPr>
          <w:rFonts w:ascii="Calibri Light" w:eastAsia="Calibri Light" w:hAnsi="Calibri Light" w:cs="Calibri Light"/>
          <w:color w:val="151515"/>
          <w:sz w:val="24"/>
          <w:szCs w:val="24"/>
          <w:lang w:val="en-GB"/>
        </w:rPr>
        <w:t xml:space="preserve">The proposal aims to include abuse-c as part of </w:t>
      </w:r>
      <w:proofErr w:type="spellStart"/>
      <w:r w:rsidRPr="3D0CCFBD">
        <w:rPr>
          <w:rFonts w:ascii="Calibri Light" w:eastAsia="Calibri Light" w:hAnsi="Calibri Light" w:cs="Calibri Light"/>
          <w:color w:val="151515"/>
          <w:sz w:val="24"/>
          <w:szCs w:val="24"/>
          <w:lang w:val="en-GB"/>
        </w:rPr>
        <w:t>whois</w:t>
      </w:r>
      <w:proofErr w:type="spellEnd"/>
      <w:r w:rsidRPr="3D0CCFBD">
        <w:rPr>
          <w:rFonts w:ascii="Calibri Light" w:eastAsia="Calibri Light" w:hAnsi="Calibri Light" w:cs="Calibri Light"/>
          <w:color w:val="151515"/>
          <w:sz w:val="24"/>
          <w:szCs w:val="24"/>
          <w:lang w:val="en-GB"/>
        </w:rPr>
        <w:t xml:space="preserve"> registration by adding it under the section 7.5.1 "Registering contact persons" that already covers the other mandatory contact - admin-c or tech-c.</w:t>
      </w:r>
    </w:p>
    <w:p w14:paraId="4F3CE484" w14:textId="7578DFDD" w:rsidR="0BE0F065" w:rsidRDefault="0BE0F065" w:rsidP="3D0CCFBD">
      <w:pPr>
        <w:rPr>
          <w:rFonts w:ascii="Calibri Light" w:eastAsia="Calibri Light" w:hAnsi="Calibri Light" w:cs="Calibri Light"/>
          <w:color w:val="151515"/>
          <w:sz w:val="24"/>
          <w:szCs w:val="24"/>
          <w:lang w:val="en-GB"/>
        </w:rPr>
      </w:pPr>
      <w:r w:rsidRPr="3D0CCFBD">
        <w:rPr>
          <w:rFonts w:ascii="Calibri Light" w:eastAsia="Calibri Light" w:hAnsi="Calibri Light" w:cs="Calibri Light"/>
          <w:color w:val="151515"/>
          <w:sz w:val="24"/>
          <w:szCs w:val="24"/>
          <w:lang w:val="en-GB"/>
        </w:rPr>
        <w:t>This addition will allow the system to return to errors if someone creates an object without the mandatory contact attribute</w:t>
      </w:r>
      <w:r w:rsidR="00CE1C56">
        <w:rPr>
          <w:rFonts w:ascii="Calibri Light" w:eastAsia="Calibri Light" w:hAnsi="Calibri Light" w:cs="Calibri Light"/>
          <w:color w:val="151515"/>
          <w:sz w:val="24"/>
          <w:szCs w:val="24"/>
          <w:lang w:val="en-GB"/>
        </w:rPr>
        <w:t>, which means that</w:t>
      </w:r>
      <w:r w:rsidRPr="3D0CCFBD">
        <w:rPr>
          <w:rFonts w:ascii="Calibri Light" w:eastAsia="Calibri Light" w:hAnsi="Calibri Light" w:cs="Calibri Light"/>
          <w:color w:val="151515"/>
          <w:sz w:val="24"/>
          <w:szCs w:val="24"/>
          <w:lang w:val="en-GB"/>
        </w:rPr>
        <w:t xml:space="preserve"> </w:t>
      </w:r>
      <w:r w:rsidR="00CE1C56">
        <w:rPr>
          <w:rFonts w:ascii="Calibri Light" w:eastAsia="Calibri Light" w:hAnsi="Calibri Light" w:cs="Calibri Light"/>
          <w:color w:val="151515"/>
          <w:sz w:val="24"/>
          <w:szCs w:val="24"/>
          <w:lang w:val="en-GB"/>
        </w:rPr>
        <w:t>i</w:t>
      </w:r>
      <w:r w:rsidR="00CE1C56" w:rsidRPr="00CE1C56">
        <w:rPr>
          <w:rFonts w:ascii="Calibri Light" w:eastAsia="Calibri Light" w:hAnsi="Calibri Light" w:cs="Calibri Light"/>
          <w:color w:val="151515"/>
          <w:sz w:val="24"/>
          <w:szCs w:val="24"/>
          <w:lang w:val="en-GB"/>
        </w:rPr>
        <w:t>f something goes wrong (creat</w:t>
      </w:r>
      <w:r w:rsidR="00CE1C56">
        <w:rPr>
          <w:rFonts w:ascii="Calibri Light" w:eastAsia="Calibri Light" w:hAnsi="Calibri Light" w:cs="Calibri Light"/>
          <w:color w:val="151515"/>
          <w:sz w:val="24"/>
          <w:szCs w:val="24"/>
          <w:lang w:val="en-GB"/>
        </w:rPr>
        <w:t>ing</w:t>
      </w:r>
      <w:r w:rsidR="00CE1C56" w:rsidRPr="00CE1C56">
        <w:rPr>
          <w:rFonts w:ascii="Calibri Light" w:eastAsia="Calibri Light" w:hAnsi="Calibri Light" w:cs="Calibri Light"/>
          <w:color w:val="151515"/>
          <w:sz w:val="24"/>
          <w:szCs w:val="24"/>
          <w:lang w:val="en-GB"/>
        </w:rPr>
        <w:t xml:space="preserve"> an </w:t>
      </w:r>
      <w:r w:rsidR="00CE1C56" w:rsidRPr="00CE1C56">
        <w:rPr>
          <w:rFonts w:ascii="Calibri Light" w:eastAsia="Calibri Light" w:hAnsi="Calibri Light" w:cs="Calibri Light"/>
          <w:color w:val="151515"/>
          <w:sz w:val="24"/>
          <w:szCs w:val="24"/>
          <w:lang w:val="en-GB"/>
        </w:rPr>
        <w:lastRenderedPageBreak/>
        <w:t>object without the mandatory contact attribute) while</w:t>
      </w:r>
      <w:r w:rsidR="00CE1C56">
        <w:rPr>
          <w:rFonts w:ascii="Calibri Light" w:eastAsia="Calibri Light" w:hAnsi="Calibri Light" w:cs="Calibri Light"/>
          <w:color w:val="151515"/>
          <w:sz w:val="24"/>
          <w:szCs w:val="24"/>
          <w:lang w:val="en-GB"/>
        </w:rPr>
        <w:t xml:space="preserve"> the</w:t>
      </w:r>
      <w:r w:rsidR="00CE1C56" w:rsidRPr="00CE1C56">
        <w:rPr>
          <w:rFonts w:ascii="Calibri Light" w:eastAsia="Calibri Light" w:hAnsi="Calibri Light" w:cs="Calibri Light"/>
          <w:color w:val="151515"/>
          <w:sz w:val="24"/>
          <w:szCs w:val="24"/>
          <w:lang w:val="en-GB"/>
        </w:rPr>
        <w:t xml:space="preserve"> members report an abuse, the system</w:t>
      </w:r>
      <w:r w:rsidR="00CE1C56">
        <w:rPr>
          <w:rFonts w:ascii="Calibri Light" w:eastAsia="Calibri Light" w:hAnsi="Calibri Light" w:cs="Calibri Light"/>
          <w:color w:val="151515"/>
          <w:sz w:val="24"/>
          <w:szCs w:val="24"/>
          <w:lang w:val="en-GB"/>
        </w:rPr>
        <w:t xml:space="preserve"> will</w:t>
      </w:r>
      <w:r w:rsidR="00CE1C56" w:rsidRPr="00CE1C56">
        <w:rPr>
          <w:rFonts w:ascii="Calibri Light" w:eastAsia="Calibri Light" w:hAnsi="Calibri Light" w:cs="Calibri Light"/>
          <w:color w:val="151515"/>
          <w:sz w:val="24"/>
          <w:szCs w:val="24"/>
          <w:lang w:val="en-GB"/>
        </w:rPr>
        <w:t xml:space="preserve"> return an error to inform the user. If the policy ha</w:t>
      </w:r>
      <w:r w:rsidR="00CE1C56">
        <w:rPr>
          <w:rFonts w:ascii="Calibri Light" w:eastAsia="Calibri Light" w:hAnsi="Calibri Light" w:cs="Calibri Light"/>
          <w:color w:val="151515"/>
          <w:sz w:val="24"/>
          <w:szCs w:val="24"/>
          <w:lang w:val="en-GB"/>
        </w:rPr>
        <w:t>s</w:t>
      </w:r>
      <w:r w:rsidR="00CE1C56" w:rsidRPr="00CE1C56">
        <w:rPr>
          <w:rFonts w:ascii="Calibri Light" w:eastAsia="Calibri Light" w:hAnsi="Calibri Light" w:cs="Calibri Light"/>
          <w:color w:val="151515"/>
          <w:sz w:val="24"/>
          <w:szCs w:val="24"/>
          <w:lang w:val="en-GB"/>
        </w:rPr>
        <w:t xml:space="preserve"> specific parameter requirements, the system will </w:t>
      </w:r>
      <w:r w:rsidR="00CE1C56">
        <w:rPr>
          <w:rFonts w:ascii="Calibri Light" w:eastAsia="Calibri Light" w:hAnsi="Calibri Light" w:cs="Calibri Light"/>
          <w:color w:val="151515"/>
          <w:sz w:val="24"/>
          <w:szCs w:val="24"/>
          <w:lang w:val="en-GB"/>
        </w:rPr>
        <w:t xml:space="preserve">also </w:t>
      </w:r>
      <w:r w:rsidR="00CE1C56" w:rsidRPr="00CE1C56">
        <w:rPr>
          <w:rFonts w:ascii="Calibri Light" w:eastAsia="Calibri Light" w:hAnsi="Calibri Light" w:cs="Calibri Light"/>
          <w:color w:val="151515"/>
          <w:sz w:val="24"/>
          <w:szCs w:val="24"/>
          <w:lang w:val="en-GB"/>
        </w:rPr>
        <w:t>report an error if they are not correct.</w:t>
      </w:r>
    </w:p>
    <w:p w14:paraId="6EFBB335" w14:textId="6A558554" w:rsidR="1E2FA8CB" w:rsidRDefault="1E2FA8CB" w:rsidP="3D0CCFBD">
      <w:pPr>
        <w:rPr>
          <w:rFonts w:ascii="Calibri Light" w:eastAsia="Calibri Light" w:hAnsi="Calibri Light" w:cs="Calibri Light"/>
          <w:color w:val="151515"/>
          <w:sz w:val="24"/>
          <w:szCs w:val="24"/>
          <w:lang w:val="en-GB"/>
        </w:rPr>
      </w:pPr>
      <w:r w:rsidRPr="3D0CCFBD">
        <w:rPr>
          <w:rFonts w:ascii="Calibri Light" w:eastAsia="Calibri Light" w:hAnsi="Calibri Light" w:cs="Calibri Light"/>
          <w:color w:val="151515"/>
          <w:sz w:val="24"/>
          <w:szCs w:val="24"/>
          <w:lang w:val="en-GB"/>
        </w:rPr>
        <w:t xml:space="preserve"> </w:t>
      </w:r>
    </w:p>
    <w:tbl>
      <w:tblPr>
        <w:tblStyle w:val="Grilledutableau"/>
        <w:tblW w:w="0" w:type="auto"/>
        <w:tblLayout w:type="fixed"/>
        <w:tblLook w:val="06A0" w:firstRow="1" w:lastRow="0" w:firstColumn="1" w:lastColumn="0" w:noHBand="1" w:noVBand="1"/>
      </w:tblPr>
      <w:tblGrid>
        <w:gridCol w:w="4513"/>
        <w:gridCol w:w="4513"/>
      </w:tblGrid>
      <w:tr w:rsidR="3D0CCFBD" w14:paraId="4244535E" w14:textId="77777777" w:rsidTr="3D0CCFBD">
        <w:tc>
          <w:tcPr>
            <w:tcW w:w="4513" w:type="dxa"/>
          </w:tcPr>
          <w:p w14:paraId="1E348C27" w14:textId="6375CAAA" w:rsidR="3D0CCFBD" w:rsidRDefault="3D0CCFBD" w:rsidP="3D0CCFBD">
            <w:pPr>
              <w:rPr>
                <w:rFonts w:ascii="Calibri Light" w:eastAsia="Calibri Light" w:hAnsi="Calibri Light" w:cs="Calibri Light"/>
                <w:b/>
                <w:bCs/>
                <w:color w:val="757575"/>
                <w:sz w:val="24"/>
                <w:szCs w:val="24"/>
                <w:lang w:val="en-GB"/>
              </w:rPr>
            </w:pPr>
            <w:r w:rsidRPr="3D0CCFBD">
              <w:rPr>
                <w:rFonts w:ascii="Calibri Light" w:eastAsia="Calibri Light" w:hAnsi="Calibri Light" w:cs="Calibri Light"/>
                <w:b/>
                <w:bCs/>
                <w:color w:val="757575"/>
                <w:sz w:val="24"/>
                <w:szCs w:val="24"/>
                <w:lang w:val="en-GB"/>
              </w:rPr>
              <w:t>Current</w:t>
            </w:r>
          </w:p>
        </w:tc>
        <w:tc>
          <w:tcPr>
            <w:tcW w:w="4513" w:type="dxa"/>
          </w:tcPr>
          <w:p w14:paraId="6FA98246" w14:textId="286C6FD1" w:rsidR="3D0CCFBD" w:rsidRDefault="3D0CCFBD" w:rsidP="3D0CCFBD">
            <w:pPr>
              <w:rPr>
                <w:rFonts w:ascii="Calibri Light" w:eastAsia="Calibri Light" w:hAnsi="Calibri Light" w:cs="Calibri Light"/>
                <w:b/>
                <w:bCs/>
                <w:color w:val="FF6600"/>
                <w:sz w:val="24"/>
                <w:szCs w:val="24"/>
                <w:lang w:val="en-GB"/>
              </w:rPr>
            </w:pPr>
            <w:r w:rsidRPr="3D0CCFBD">
              <w:rPr>
                <w:rFonts w:ascii="Calibri Light" w:eastAsia="Calibri Light" w:hAnsi="Calibri Light" w:cs="Calibri Light"/>
                <w:b/>
                <w:bCs/>
                <w:color w:val="FF6600"/>
                <w:sz w:val="24"/>
                <w:szCs w:val="24"/>
                <w:lang w:val="en-GB"/>
              </w:rPr>
              <w:t>Proposed</w:t>
            </w:r>
          </w:p>
        </w:tc>
      </w:tr>
      <w:tr w:rsidR="3D0CCFBD" w14:paraId="69DCBD0B" w14:textId="77777777" w:rsidTr="3D0CCFBD">
        <w:tc>
          <w:tcPr>
            <w:tcW w:w="4513" w:type="dxa"/>
          </w:tcPr>
          <w:p w14:paraId="172F77AF" w14:textId="3B68DB50" w:rsidR="36E2F501" w:rsidRDefault="36E2F501" w:rsidP="3D0CCFBD">
            <w:pPr>
              <w:rPr>
                <w:rFonts w:ascii="Calibri Light" w:eastAsia="Calibri Light" w:hAnsi="Calibri Light" w:cs="Calibri Light"/>
                <w:b/>
                <w:bCs/>
                <w:color w:val="757575"/>
                <w:sz w:val="24"/>
                <w:szCs w:val="24"/>
                <w:lang w:val="en-GB"/>
              </w:rPr>
            </w:pPr>
            <w:r w:rsidRPr="3D0CCFBD">
              <w:rPr>
                <w:rFonts w:ascii="Calibri Light" w:eastAsia="Calibri Light" w:hAnsi="Calibri Light" w:cs="Calibri Light"/>
                <w:b/>
                <w:bCs/>
                <w:color w:val="757575"/>
                <w:sz w:val="24"/>
                <w:szCs w:val="24"/>
                <w:lang w:val="en-GB"/>
              </w:rPr>
              <w:t>7.5.1 Registering contact persons</w:t>
            </w:r>
          </w:p>
          <w:p w14:paraId="5847E3B6" w14:textId="2DC267A5" w:rsidR="36E2F501" w:rsidRDefault="36E2F501" w:rsidP="3D0CCFBD">
            <w:pPr>
              <w:rPr>
                <w:rFonts w:ascii="Calibri Light" w:eastAsia="Calibri Light" w:hAnsi="Calibri Light" w:cs="Calibri Light"/>
                <w:color w:val="757575"/>
                <w:sz w:val="24"/>
                <w:szCs w:val="24"/>
                <w:lang w:val="en-GB"/>
              </w:rPr>
            </w:pPr>
            <w:r w:rsidRPr="3D0CCFBD">
              <w:rPr>
                <w:rFonts w:ascii="Calibri Light" w:eastAsia="Calibri Light" w:hAnsi="Calibri Light" w:cs="Calibri Light"/>
                <w:color w:val="757575"/>
                <w:sz w:val="24"/>
                <w:szCs w:val="24"/>
                <w:lang w:val="en-GB"/>
              </w:rPr>
              <w:t>Administrative and technical contact persons must be registered for each ASN assigned. The registered administrative contact ('admin-c') is the person responsible for the ASN and should generally be someone who is physically located at the site of the AS.</w:t>
            </w:r>
          </w:p>
          <w:p w14:paraId="1D288D7B" w14:textId="197E3A3B" w:rsidR="3D0CCFBD" w:rsidRDefault="3D0CCFBD" w:rsidP="3D0CCFBD">
            <w:pPr>
              <w:rPr>
                <w:rFonts w:ascii="Calibri Light" w:eastAsia="Calibri Light" w:hAnsi="Calibri Light" w:cs="Calibri Light"/>
                <w:color w:val="757575"/>
                <w:sz w:val="24"/>
                <w:szCs w:val="24"/>
                <w:lang w:val="en-GB"/>
              </w:rPr>
            </w:pPr>
          </w:p>
          <w:p w14:paraId="3957B6E5" w14:textId="44A69052" w:rsidR="36E2F501" w:rsidRDefault="36E2F501" w:rsidP="3D0CCFBD">
            <w:pPr>
              <w:rPr>
                <w:rFonts w:ascii="Calibri Light" w:eastAsia="Calibri Light" w:hAnsi="Calibri Light" w:cs="Calibri Light"/>
                <w:color w:val="757575"/>
                <w:sz w:val="24"/>
                <w:szCs w:val="24"/>
                <w:lang w:val="en-GB"/>
              </w:rPr>
            </w:pPr>
            <w:r w:rsidRPr="3D0CCFBD">
              <w:rPr>
                <w:rFonts w:ascii="Calibri Light" w:eastAsia="Calibri Light" w:hAnsi="Calibri Light" w:cs="Calibri Light"/>
                <w:color w:val="757575"/>
                <w:sz w:val="24"/>
                <w:szCs w:val="24"/>
                <w:lang w:val="en-GB"/>
              </w:rPr>
              <w:t>The technical contact ('tech-c') need not be physically located at the site of the AS but must be a person who is responsible for the day-to-day operation of that AS.</w:t>
            </w:r>
          </w:p>
          <w:p w14:paraId="3B0FF764" w14:textId="03F82BFD" w:rsidR="3D0CCFBD" w:rsidRDefault="3D0CCFBD" w:rsidP="3D0CCFBD">
            <w:pPr>
              <w:rPr>
                <w:rFonts w:ascii="Calibri Light" w:eastAsia="Calibri Light" w:hAnsi="Calibri Light" w:cs="Calibri Light"/>
                <w:color w:val="757575"/>
                <w:sz w:val="24"/>
                <w:szCs w:val="24"/>
                <w:lang w:val="en-GB"/>
              </w:rPr>
            </w:pPr>
          </w:p>
        </w:tc>
        <w:tc>
          <w:tcPr>
            <w:tcW w:w="4513" w:type="dxa"/>
          </w:tcPr>
          <w:p w14:paraId="761B9F29" w14:textId="1EC9E38D" w:rsidR="36E2F501" w:rsidRDefault="36E2F501" w:rsidP="3D0CCFBD">
            <w:pPr>
              <w:rPr>
                <w:rFonts w:ascii="Calibri Light" w:eastAsia="Calibri Light" w:hAnsi="Calibri Light" w:cs="Calibri Light"/>
                <w:b/>
                <w:bCs/>
                <w:color w:val="F79C14"/>
                <w:sz w:val="24"/>
                <w:szCs w:val="24"/>
                <w:lang w:val="en-GB"/>
              </w:rPr>
            </w:pPr>
            <w:r w:rsidRPr="3D0CCFBD">
              <w:rPr>
                <w:rFonts w:ascii="Calibri Light" w:eastAsia="Calibri Light" w:hAnsi="Calibri Light" w:cs="Calibri Light"/>
                <w:b/>
                <w:bCs/>
                <w:color w:val="F79C14"/>
                <w:sz w:val="24"/>
                <w:szCs w:val="24"/>
                <w:lang w:val="en-GB"/>
              </w:rPr>
              <w:t>7.5.1 Registering contact persons</w:t>
            </w:r>
          </w:p>
          <w:p w14:paraId="01A6340F" w14:textId="18504465" w:rsidR="36E2F501" w:rsidRDefault="36E2F501" w:rsidP="3D0CCFBD">
            <w:pPr>
              <w:rPr>
                <w:rFonts w:ascii="Calibri Light" w:eastAsia="Calibri Light" w:hAnsi="Calibri Light" w:cs="Calibri Light"/>
                <w:color w:val="F79C14"/>
                <w:sz w:val="24"/>
                <w:szCs w:val="24"/>
                <w:lang w:val="en-GB"/>
              </w:rPr>
            </w:pPr>
            <w:r w:rsidRPr="3D0CCFBD">
              <w:rPr>
                <w:rFonts w:ascii="Calibri Light" w:eastAsia="Calibri Light" w:hAnsi="Calibri Light" w:cs="Calibri Light"/>
                <w:color w:val="F79C14"/>
                <w:sz w:val="24"/>
                <w:szCs w:val="24"/>
                <w:lang w:val="en-GB"/>
              </w:rPr>
              <w:t>Administrative and technical contact persons must be registered for each ASN assigned. The registered administrative contact ('admin-c') is the person responsible for the ASN and should generally be someone who is physically located at the site of the AS.</w:t>
            </w:r>
          </w:p>
          <w:p w14:paraId="281C727A" w14:textId="1FDE3E73" w:rsidR="3D0CCFBD" w:rsidRDefault="3D0CCFBD" w:rsidP="3D0CCFBD">
            <w:pPr>
              <w:rPr>
                <w:rFonts w:ascii="Calibri Light" w:eastAsia="Calibri Light" w:hAnsi="Calibri Light" w:cs="Calibri Light"/>
                <w:color w:val="F79C14"/>
                <w:sz w:val="24"/>
                <w:szCs w:val="24"/>
                <w:lang w:val="en-GB"/>
              </w:rPr>
            </w:pPr>
          </w:p>
          <w:p w14:paraId="7BCE6089" w14:textId="28128F32" w:rsidR="36E2F501" w:rsidRDefault="36E2F501" w:rsidP="3D0CCFBD">
            <w:pPr>
              <w:rPr>
                <w:rFonts w:ascii="Calibri Light" w:eastAsia="Calibri Light" w:hAnsi="Calibri Light" w:cs="Calibri Light"/>
                <w:color w:val="F79C14"/>
                <w:sz w:val="24"/>
                <w:szCs w:val="24"/>
                <w:lang w:val="en-GB"/>
              </w:rPr>
            </w:pPr>
            <w:r w:rsidRPr="3D0CCFBD">
              <w:rPr>
                <w:rFonts w:ascii="Calibri Light" w:eastAsia="Calibri Light" w:hAnsi="Calibri Light" w:cs="Calibri Light"/>
                <w:color w:val="F79C14"/>
                <w:sz w:val="24"/>
                <w:szCs w:val="24"/>
                <w:lang w:val="en-GB"/>
              </w:rPr>
              <w:t>The technical contact ('tech-c') need not be physically located at the site of the AS but must be a person who is responsible for the day-to-day operation of that AS.</w:t>
            </w:r>
          </w:p>
          <w:p w14:paraId="10BDE264" w14:textId="5C8BD040" w:rsidR="3D0CCFBD" w:rsidRDefault="3D0CCFBD" w:rsidP="3D0CCFBD">
            <w:pPr>
              <w:rPr>
                <w:rFonts w:ascii="Calibri Light" w:eastAsia="Calibri Light" w:hAnsi="Calibri Light" w:cs="Calibri Light"/>
                <w:color w:val="F79C14"/>
                <w:sz w:val="24"/>
                <w:szCs w:val="24"/>
                <w:lang w:val="en-GB"/>
              </w:rPr>
            </w:pPr>
          </w:p>
          <w:p w14:paraId="6616A63E" w14:textId="4A9ECD8E" w:rsidR="36E2F501" w:rsidRDefault="36E2F501" w:rsidP="3D0CCFBD">
            <w:pPr>
              <w:rPr>
                <w:rFonts w:ascii="Calibri Light" w:eastAsia="Calibri Light" w:hAnsi="Calibri Light" w:cs="Calibri Light"/>
                <w:color w:val="F79C14"/>
                <w:sz w:val="24"/>
                <w:szCs w:val="24"/>
                <w:lang w:val="en-GB"/>
              </w:rPr>
            </w:pPr>
            <w:r w:rsidRPr="3D0CCFBD">
              <w:rPr>
                <w:rFonts w:ascii="Calibri Light" w:eastAsia="Calibri Light" w:hAnsi="Calibri Light" w:cs="Calibri Light"/>
                <w:color w:val="F79C14"/>
                <w:sz w:val="24"/>
                <w:szCs w:val="24"/>
                <w:lang w:val="en-GB"/>
              </w:rPr>
              <w:t>The abuse contact("abuse-c") should be a person who can handle abuse issues on the network, and it is for network to communicate each other on abuse issues.</w:t>
            </w:r>
          </w:p>
          <w:p w14:paraId="6E6FD2BC" w14:textId="25E828C3" w:rsidR="3D0CCFBD" w:rsidRDefault="3D0CCFBD" w:rsidP="3D0CCFBD">
            <w:pPr>
              <w:rPr>
                <w:rFonts w:ascii="Calibri Light" w:eastAsia="Calibri Light" w:hAnsi="Calibri Light" w:cs="Calibri Light"/>
                <w:color w:val="757575"/>
                <w:sz w:val="24"/>
                <w:szCs w:val="24"/>
                <w:lang w:val="en-GB"/>
              </w:rPr>
            </w:pPr>
          </w:p>
        </w:tc>
      </w:tr>
      <w:tr w:rsidR="3D0CCFBD" w14:paraId="187BD88F" w14:textId="77777777" w:rsidTr="3D0CCFBD">
        <w:tc>
          <w:tcPr>
            <w:tcW w:w="4513" w:type="dxa"/>
          </w:tcPr>
          <w:p w14:paraId="3A02F2DA" w14:textId="4F52C27B" w:rsidR="3D0CCFBD" w:rsidRDefault="3D0CCFBD" w:rsidP="3D0CCFBD">
            <w:pPr>
              <w:rPr>
                <w:rFonts w:ascii="Calibri Light" w:eastAsia="Calibri Light" w:hAnsi="Calibri Light" w:cs="Calibri Light"/>
                <w:b/>
                <w:bCs/>
                <w:color w:val="757575"/>
                <w:sz w:val="24"/>
                <w:szCs w:val="24"/>
                <w:lang w:val="en-GB"/>
              </w:rPr>
            </w:pPr>
            <w:r w:rsidRPr="3D0CCFBD">
              <w:rPr>
                <w:rFonts w:ascii="Calibri Light" w:eastAsia="Calibri Light" w:hAnsi="Calibri Light" w:cs="Calibri Light"/>
                <w:b/>
                <w:bCs/>
                <w:color w:val="757575"/>
                <w:sz w:val="24"/>
                <w:szCs w:val="24"/>
                <w:lang w:val="en-GB"/>
              </w:rPr>
              <w:t>8.1 Introduction</w:t>
            </w:r>
          </w:p>
          <w:p w14:paraId="12CFA887" w14:textId="312A1EF9" w:rsidR="3D0CCFBD" w:rsidRDefault="3D0CCFBD" w:rsidP="3D0CCFBD">
            <w:pPr>
              <w:rPr>
                <w:rFonts w:ascii="Calibri Light" w:eastAsia="Calibri Light" w:hAnsi="Calibri Light" w:cs="Calibri Light"/>
                <w:color w:val="757575"/>
                <w:sz w:val="24"/>
                <w:szCs w:val="24"/>
                <w:lang w:val="en-GB"/>
              </w:rPr>
            </w:pPr>
            <w:r w:rsidRPr="3D0CCFBD">
              <w:rPr>
                <w:rFonts w:ascii="Calibri Light" w:eastAsia="Calibri Light" w:hAnsi="Calibri Light" w:cs="Calibri Light"/>
                <w:color w:val="757575"/>
                <w:sz w:val="24"/>
                <w:szCs w:val="24"/>
                <w:lang w:val="en-GB"/>
              </w:rPr>
              <w:t>This policy specifies a dedicated object that shall be used as the preferred place to publish abuse public contact information within the AFRINIC service region.</w:t>
            </w:r>
          </w:p>
          <w:p w14:paraId="6008CA6B" w14:textId="02863804" w:rsidR="3D0CCFBD" w:rsidRDefault="3D0CCFBD" w:rsidP="3D0CCFBD">
            <w:pPr>
              <w:rPr>
                <w:rFonts w:ascii="Calibri Light" w:eastAsia="Calibri Light" w:hAnsi="Calibri Light" w:cs="Calibri Light"/>
                <w:color w:val="757575"/>
                <w:sz w:val="24"/>
                <w:szCs w:val="24"/>
                <w:lang w:val="en-GB"/>
              </w:rPr>
            </w:pPr>
          </w:p>
          <w:p w14:paraId="19021264" w14:textId="0417F714" w:rsidR="3D0CCFBD" w:rsidRDefault="3D0CCFBD" w:rsidP="3D0CCFBD">
            <w:pPr>
              <w:rPr>
                <w:rFonts w:ascii="Calibri Light" w:eastAsia="Calibri Light" w:hAnsi="Calibri Light" w:cs="Calibri Light"/>
                <w:color w:val="757575"/>
                <w:sz w:val="24"/>
                <w:szCs w:val="24"/>
                <w:lang w:val="en-GB"/>
              </w:rPr>
            </w:pPr>
            <w:r w:rsidRPr="3D0CCFBD">
              <w:rPr>
                <w:rFonts w:ascii="Calibri Light" w:eastAsia="Calibri Light" w:hAnsi="Calibri Light" w:cs="Calibri Light"/>
                <w:color w:val="757575"/>
                <w:sz w:val="24"/>
                <w:szCs w:val="24"/>
                <w:lang w:val="en-GB"/>
              </w:rPr>
              <w:t xml:space="preserve">The mentioned object can be referenced in the </w:t>
            </w:r>
            <w:proofErr w:type="spellStart"/>
            <w:r w:rsidRPr="3D0CCFBD">
              <w:rPr>
                <w:rFonts w:ascii="Calibri Light" w:eastAsia="Calibri Light" w:hAnsi="Calibri Light" w:cs="Calibri Light"/>
                <w:color w:val="757575"/>
                <w:sz w:val="24"/>
                <w:szCs w:val="24"/>
                <w:lang w:val="en-GB"/>
              </w:rPr>
              <w:t>inetnum</w:t>
            </w:r>
            <w:proofErr w:type="spellEnd"/>
            <w:r w:rsidRPr="3D0CCFBD">
              <w:rPr>
                <w:rFonts w:ascii="Calibri Light" w:eastAsia="Calibri Light" w:hAnsi="Calibri Light" w:cs="Calibri Light"/>
                <w:color w:val="757575"/>
                <w:sz w:val="24"/>
                <w:szCs w:val="24"/>
                <w:lang w:val="en-GB"/>
              </w:rPr>
              <w:t xml:space="preserve">, inet6num and </w:t>
            </w:r>
            <w:proofErr w:type="spellStart"/>
            <w:r w:rsidRPr="3D0CCFBD">
              <w:rPr>
                <w:rFonts w:ascii="Calibri Light" w:eastAsia="Calibri Light" w:hAnsi="Calibri Light" w:cs="Calibri Light"/>
                <w:color w:val="757575"/>
                <w:sz w:val="24"/>
                <w:szCs w:val="24"/>
                <w:lang w:val="en-GB"/>
              </w:rPr>
              <w:t>aut-num</w:t>
            </w:r>
            <w:proofErr w:type="spellEnd"/>
            <w:r w:rsidRPr="3D0CCFBD">
              <w:rPr>
                <w:rFonts w:ascii="Calibri Light" w:eastAsia="Calibri Light" w:hAnsi="Calibri Light" w:cs="Calibri Light"/>
                <w:color w:val="757575"/>
                <w:sz w:val="24"/>
                <w:szCs w:val="24"/>
                <w:lang w:val="en-GB"/>
              </w:rPr>
              <w:t xml:space="preserve"> objects in the AFRINIC </w:t>
            </w:r>
            <w:proofErr w:type="spellStart"/>
            <w:r w:rsidRPr="3D0CCFBD">
              <w:rPr>
                <w:rFonts w:ascii="Calibri Light" w:eastAsia="Calibri Light" w:hAnsi="Calibri Light" w:cs="Calibri Light"/>
                <w:color w:val="757575"/>
                <w:sz w:val="24"/>
                <w:szCs w:val="24"/>
                <w:lang w:val="en-GB"/>
              </w:rPr>
              <w:t>whois</w:t>
            </w:r>
            <w:proofErr w:type="spellEnd"/>
            <w:r w:rsidRPr="3D0CCFBD">
              <w:rPr>
                <w:rFonts w:ascii="Calibri Light" w:eastAsia="Calibri Light" w:hAnsi="Calibri Light" w:cs="Calibri Light"/>
                <w:color w:val="757575"/>
                <w:sz w:val="24"/>
                <w:szCs w:val="24"/>
                <w:lang w:val="en-GB"/>
              </w:rPr>
              <w:t xml:space="preserve"> database. It provides a more accurate and efficient way for abuse reports to reach the correct network contact</w:t>
            </w:r>
          </w:p>
          <w:p w14:paraId="4142137F" w14:textId="230A8340" w:rsidR="3D0CCFBD" w:rsidRDefault="3D0CCFBD" w:rsidP="3D0CCFBD">
            <w:pPr>
              <w:rPr>
                <w:rFonts w:ascii="Calibri Light" w:eastAsia="Calibri Light" w:hAnsi="Calibri Light" w:cs="Calibri Light"/>
                <w:color w:val="757575"/>
                <w:sz w:val="24"/>
                <w:szCs w:val="24"/>
                <w:lang w:val="en-GB"/>
              </w:rPr>
            </w:pPr>
            <w:r w:rsidRPr="3D0CCFBD">
              <w:rPr>
                <w:rFonts w:ascii="Calibri Light" w:eastAsia="Calibri Light" w:hAnsi="Calibri Light" w:cs="Calibri Light"/>
                <w:color w:val="757575"/>
                <w:sz w:val="24"/>
                <w:szCs w:val="24"/>
                <w:lang w:val="en-GB"/>
              </w:rPr>
              <w:t xml:space="preserve"> </w:t>
            </w:r>
          </w:p>
        </w:tc>
        <w:tc>
          <w:tcPr>
            <w:tcW w:w="4513" w:type="dxa"/>
          </w:tcPr>
          <w:p w14:paraId="62CBA2AF" w14:textId="1C3672D9" w:rsidR="0CD3B7BF" w:rsidRDefault="0CD3B7BF" w:rsidP="3D0CCFBD">
            <w:pPr>
              <w:rPr>
                <w:rFonts w:ascii="Calibri Light" w:eastAsia="Calibri Light" w:hAnsi="Calibri Light" w:cs="Calibri Light"/>
                <w:color w:val="FF6600"/>
                <w:sz w:val="24"/>
                <w:szCs w:val="24"/>
                <w:lang w:val="en-GB"/>
              </w:rPr>
            </w:pPr>
            <w:r w:rsidRPr="3D0CCFBD">
              <w:rPr>
                <w:rFonts w:ascii="Calibri Light" w:eastAsia="Calibri Light" w:hAnsi="Calibri Light" w:cs="Calibri Light"/>
                <w:color w:val="FF6600"/>
                <w:sz w:val="24"/>
                <w:szCs w:val="24"/>
                <w:lang w:val="en-GB"/>
              </w:rPr>
              <w:t xml:space="preserve">REMOVE Section 8 entirely </w:t>
            </w:r>
            <w:r w:rsidR="55E071E4" w:rsidRPr="3D0CCFBD">
              <w:rPr>
                <w:rFonts w:ascii="Calibri Light" w:eastAsia="Calibri Light" w:hAnsi="Calibri Light" w:cs="Calibri Light"/>
                <w:color w:val="FF6600"/>
                <w:sz w:val="24"/>
                <w:szCs w:val="24"/>
                <w:lang w:val="en-GB"/>
              </w:rPr>
              <w:t>↓</w:t>
            </w:r>
          </w:p>
        </w:tc>
      </w:tr>
      <w:tr w:rsidR="3D0CCFBD" w14:paraId="19206174" w14:textId="77777777" w:rsidTr="3D0CCFBD">
        <w:tc>
          <w:tcPr>
            <w:tcW w:w="4513" w:type="dxa"/>
          </w:tcPr>
          <w:p w14:paraId="612959C4" w14:textId="2D8E3943" w:rsidR="3D0CCFBD" w:rsidRDefault="3D0CCFBD" w:rsidP="3D0CCFBD">
            <w:pPr>
              <w:rPr>
                <w:rFonts w:ascii="Calibri Light" w:eastAsia="Calibri Light" w:hAnsi="Calibri Light" w:cs="Calibri Light"/>
                <w:b/>
                <w:bCs/>
                <w:color w:val="757575"/>
                <w:sz w:val="24"/>
                <w:szCs w:val="24"/>
                <w:lang w:val="en-GB"/>
              </w:rPr>
            </w:pPr>
            <w:r w:rsidRPr="3D0CCFBD">
              <w:rPr>
                <w:rFonts w:ascii="Calibri Light" w:eastAsia="Calibri Light" w:hAnsi="Calibri Light" w:cs="Calibri Light"/>
                <w:b/>
                <w:bCs/>
                <w:color w:val="757575"/>
                <w:sz w:val="24"/>
                <w:szCs w:val="24"/>
                <w:lang w:val="en-GB"/>
              </w:rPr>
              <w:t>8.2 Policy details:</w:t>
            </w:r>
          </w:p>
          <w:p w14:paraId="20E32339" w14:textId="5BB76322" w:rsidR="3D0CCFBD" w:rsidRDefault="3D0CCFBD" w:rsidP="3D0CCFBD">
            <w:pPr>
              <w:rPr>
                <w:rFonts w:ascii="Calibri Light" w:eastAsia="Calibri Light" w:hAnsi="Calibri Light" w:cs="Calibri Light"/>
                <w:color w:val="757575"/>
                <w:sz w:val="24"/>
                <w:szCs w:val="24"/>
                <w:lang w:val="en-GB"/>
              </w:rPr>
            </w:pPr>
            <w:r w:rsidRPr="3D0CCFBD">
              <w:rPr>
                <w:rFonts w:ascii="Calibri Light" w:eastAsia="Calibri Light" w:hAnsi="Calibri Light" w:cs="Calibri Light"/>
                <w:color w:val="757575"/>
                <w:sz w:val="24"/>
                <w:szCs w:val="24"/>
                <w:lang w:val="en-GB"/>
              </w:rPr>
              <w:t xml:space="preserve">To make available a new or use an already existing </w:t>
            </w:r>
            <w:proofErr w:type="spellStart"/>
            <w:r w:rsidRPr="3D0CCFBD">
              <w:rPr>
                <w:rFonts w:ascii="Calibri Light" w:eastAsia="Calibri Light" w:hAnsi="Calibri Light" w:cs="Calibri Light"/>
                <w:color w:val="757575"/>
                <w:sz w:val="24"/>
                <w:szCs w:val="24"/>
                <w:lang w:val="en-GB"/>
              </w:rPr>
              <w:t>whois</w:t>
            </w:r>
            <w:proofErr w:type="spellEnd"/>
            <w:r w:rsidRPr="3D0CCFBD">
              <w:rPr>
                <w:rFonts w:ascii="Calibri Light" w:eastAsia="Calibri Light" w:hAnsi="Calibri Light" w:cs="Calibri Light"/>
                <w:color w:val="757575"/>
                <w:sz w:val="24"/>
                <w:szCs w:val="24"/>
                <w:lang w:val="en-GB"/>
              </w:rPr>
              <w:t xml:space="preserve"> database object that implements the following properties:</w:t>
            </w:r>
          </w:p>
          <w:p w14:paraId="04425614" w14:textId="3DB24B55" w:rsidR="3D0CCFBD" w:rsidRDefault="3D0CCFBD" w:rsidP="3D0CCFBD">
            <w:pPr>
              <w:pStyle w:val="Paragraphedeliste"/>
              <w:numPr>
                <w:ilvl w:val="0"/>
                <w:numId w:val="2"/>
              </w:numPr>
              <w:rPr>
                <w:rFonts w:ascii="Calibri Light" w:eastAsia="Calibri Light" w:hAnsi="Calibri Light" w:cs="Calibri Light"/>
                <w:color w:val="757575"/>
                <w:sz w:val="24"/>
                <w:szCs w:val="24"/>
              </w:rPr>
            </w:pPr>
            <w:r w:rsidRPr="3D0CCFBD">
              <w:rPr>
                <w:rFonts w:ascii="Calibri Light" w:eastAsia="Calibri Light" w:hAnsi="Calibri Light" w:cs="Calibri Light"/>
                <w:color w:val="757575"/>
                <w:sz w:val="24"/>
                <w:szCs w:val="24"/>
                <w:lang w:val="en-GB"/>
              </w:rPr>
              <w:t xml:space="preserve">A unique reference by </w:t>
            </w:r>
            <w:proofErr w:type="spellStart"/>
            <w:r w:rsidRPr="3D0CCFBD">
              <w:rPr>
                <w:rFonts w:ascii="Calibri Light" w:eastAsia="Calibri Light" w:hAnsi="Calibri Light" w:cs="Calibri Light"/>
                <w:color w:val="757575"/>
                <w:sz w:val="24"/>
                <w:szCs w:val="24"/>
                <w:lang w:val="en-GB"/>
              </w:rPr>
              <w:t>inetnum</w:t>
            </w:r>
            <w:proofErr w:type="spellEnd"/>
            <w:r w:rsidRPr="3D0CCFBD">
              <w:rPr>
                <w:rFonts w:ascii="Calibri Light" w:eastAsia="Calibri Light" w:hAnsi="Calibri Light" w:cs="Calibri Light"/>
                <w:color w:val="757575"/>
                <w:sz w:val="24"/>
                <w:szCs w:val="24"/>
                <w:lang w:val="en-GB"/>
              </w:rPr>
              <w:t xml:space="preserve">, inet6num and </w:t>
            </w:r>
            <w:proofErr w:type="spellStart"/>
            <w:r w:rsidRPr="3D0CCFBD">
              <w:rPr>
                <w:rFonts w:ascii="Calibri Light" w:eastAsia="Calibri Light" w:hAnsi="Calibri Light" w:cs="Calibri Light"/>
                <w:color w:val="757575"/>
                <w:sz w:val="24"/>
                <w:szCs w:val="24"/>
                <w:lang w:val="en-GB"/>
              </w:rPr>
              <w:t>aut-num</w:t>
            </w:r>
            <w:proofErr w:type="spellEnd"/>
          </w:p>
          <w:p w14:paraId="0E959457" w14:textId="3742D43D" w:rsidR="3D0CCFBD" w:rsidRDefault="3D0CCFBD" w:rsidP="3D0CCFBD">
            <w:pPr>
              <w:pStyle w:val="Paragraphedeliste"/>
              <w:numPr>
                <w:ilvl w:val="0"/>
                <w:numId w:val="2"/>
              </w:numPr>
              <w:rPr>
                <w:rFonts w:ascii="Calibri Light" w:eastAsia="Calibri Light" w:hAnsi="Calibri Light" w:cs="Calibri Light"/>
                <w:color w:val="757575"/>
                <w:sz w:val="24"/>
                <w:szCs w:val="24"/>
              </w:rPr>
            </w:pPr>
            <w:r w:rsidRPr="3D0CCFBD">
              <w:rPr>
                <w:rFonts w:ascii="Calibri Light" w:eastAsia="Calibri Light" w:hAnsi="Calibri Light" w:cs="Calibri Light"/>
                <w:color w:val="757575"/>
                <w:sz w:val="24"/>
                <w:szCs w:val="24"/>
                <w:lang w:val="en-GB"/>
              </w:rPr>
              <w:t>Contains 2 email attributes:</w:t>
            </w:r>
          </w:p>
          <w:p w14:paraId="2BF8949C" w14:textId="0449C8B9" w:rsidR="7A1E9777" w:rsidRDefault="7A1E9777" w:rsidP="3D0CCFBD">
            <w:pPr>
              <w:ind w:left="360"/>
              <w:rPr>
                <w:rFonts w:ascii="Calibri Light" w:eastAsia="Calibri Light" w:hAnsi="Calibri Light" w:cs="Calibri Light"/>
                <w:sz w:val="24"/>
                <w:szCs w:val="24"/>
                <w:lang w:val="en-GB"/>
              </w:rPr>
            </w:pPr>
            <w:r w:rsidRPr="3D0CCFBD">
              <w:rPr>
                <w:rFonts w:ascii="Calibri Light" w:eastAsia="Calibri Light" w:hAnsi="Calibri Light" w:cs="Calibri Light"/>
                <w:sz w:val="24"/>
                <w:szCs w:val="24"/>
                <w:lang w:val="en-GB"/>
              </w:rPr>
              <w:t>1.</w:t>
            </w:r>
          </w:p>
          <w:p w14:paraId="39167901" w14:textId="576019EA" w:rsidR="3D0CCFBD" w:rsidRDefault="3D0CCFBD" w:rsidP="3D0CCFBD">
            <w:pPr>
              <w:pStyle w:val="Paragraphedeliste"/>
              <w:numPr>
                <w:ilvl w:val="1"/>
                <w:numId w:val="2"/>
              </w:numPr>
              <w:rPr>
                <w:rFonts w:ascii="Calibri Light" w:eastAsia="Calibri Light" w:hAnsi="Calibri Light" w:cs="Calibri Light"/>
                <w:color w:val="757575"/>
                <w:sz w:val="24"/>
                <w:szCs w:val="24"/>
              </w:rPr>
            </w:pPr>
            <w:r w:rsidRPr="3D0CCFBD">
              <w:rPr>
                <w:rFonts w:ascii="Calibri Light" w:eastAsia="Calibri Light" w:hAnsi="Calibri Light" w:cs="Calibri Light"/>
                <w:color w:val="757575"/>
                <w:sz w:val="24"/>
                <w:szCs w:val="24"/>
                <w:lang w:val="en-GB"/>
              </w:rPr>
              <w:lastRenderedPageBreak/>
              <w:t>"e-mail:" for personal communication</w:t>
            </w:r>
          </w:p>
          <w:p w14:paraId="425E69D4" w14:textId="10AEE24E" w:rsidR="3D0CCFBD" w:rsidRDefault="3D0CCFBD" w:rsidP="3D0CCFBD">
            <w:pPr>
              <w:pStyle w:val="Paragraphedeliste"/>
              <w:numPr>
                <w:ilvl w:val="1"/>
                <w:numId w:val="2"/>
              </w:numPr>
              <w:rPr>
                <w:rFonts w:ascii="Calibri Light" w:eastAsia="Calibri Light" w:hAnsi="Calibri Light" w:cs="Calibri Light"/>
                <w:color w:val="757575"/>
                <w:sz w:val="24"/>
                <w:szCs w:val="24"/>
              </w:rPr>
            </w:pPr>
            <w:r w:rsidRPr="3D0CCFBD">
              <w:rPr>
                <w:rFonts w:ascii="Calibri Light" w:eastAsia="Calibri Light" w:hAnsi="Calibri Light" w:cs="Calibri Light"/>
                <w:color w:val="757575"/>
                <w:sz w:val="24"/>
                <w:szCs w:val="24"/>
                <w:lang w:val="en-GB"/>
              </w:rPr>
              <w:t>"abuse-mailbox:" for automatic report handling</w:t>
            </w:r>
          </w:p>
          <w:p w14:paraId="020E6E53" w14:textId="6AD5892D" w:rsidR="3D0CCFBD" w:rsidRDefault="3D0CCFBD" w:rsidP="3D0CCFBD">
            <w:pPr>
              <w:ind w:left="1080"/>
              <w:rPr>
                <w:rFonts w:ascii="Calibri Light" w:eastAsia="Calibri Light" w:hAnsi="Calibri Light" w:cs="Calibri Light"/>
                <w:color w:val="757575"/>
                <w:sz w:val="24"/>
                <w:szCs w:val="24"/>
                <w:lang w:val="en-GB"/>
              </w:rPr>
            </w:pPr>
          </w:p>
          <w:p w14:paraId="76118DF4" w14:textId="4237C2E4" w:rsidR="3D0CCFBD" w:rsidRDefault="3D0CCFBD" w:rsidP="3D0CCFBD">
            <w:pPr>
              <w:rPr>
                <w:rFonts w:ascii="Calibri Light" w:eastAsia="Calibri Light" w:hAnsi="Calibri Light" w:cs="Calibri Light"/>
                <w:color w:val="757575"/>
                <w:sz w:val="24"/>
                <w:szCs w:val="24"/>
                <w:lang w:val="en-GB"/>
              </w:rPr>
            </w:pPr>
            <w:r w:rsidRPr="3D0CCFBD">
              <w:rPr>
                <w:rFonts w:ascii="Calibri Light" w:eastAsia="Calibri Light" w:hAnsi="Calibri Light" w:cs="Calibri Light"/>
                <w:color w:val="757575"/>
                <w:sz w:val="24"/>
                <w:szCs w:val="24"/>
                <w:lang w:val="en-GB"/>
              </w:rPr>
              <w:t xml:space="preserve">The object should be accessible through the </w:t>
            </w:r>
            <w:proofErr w:type="spellStart"/>
            <w:r w:rsidRPr="3D0CCFBD">
              <w:rPr>
                <w:rFonts w:ascii="Calibri Light" w:eastAsia="Calibri Light" w:hAnsi="Calibri Light" w:cs="Calibri Light"/>
                <w:color w:val="757575"/>
                <w:sz w:val="24"/>
                <w:szCs w:val="24"/>
                <w:lang w:val="en-GB"/>
              </w:rPr>
              <w:t>whois</w:t>
            </w:r>
            <w:proofErr w:type="spellEnd"/>
            <w:r w:rsidRPr="3D0CCFBD">
              <w:rPr>
                <w:rFonts w:ascii="Calibri Light" w:eastAsia="Calibri Light" w:hAnsi="Calibri Light" w:cs="Calibri Light"/>
                <w:color w:val="757575"/>
                <w:sz w:val="24"/>
                <w:szCs w:val="24"/>
                <w:lang w:val="en-GB"/>
              </w:rPr>
              <w:t xml:space="preserve"> protocol. AFRINIC to publish a </w:t>
            </w:r>
            <w:hyperlink r:id="rId6">
              <w:r w:rsidRPr="3D0CCFBD">
                <w:rPr>
                  <w:rStyle w:val="Lienhypertexte"/>
                  <w:rFonts w:ascii="Calibri Light" w:eastAsia="Calibri Light" w:hAnsi="Calibri Light" w:cs="Calibri Light"/>
                  <w:color w:val="D27246"/>
                  <w:sz w:val="24"/>
                  <w:szCs w:val="24"/>
                  <w:lang w:val="en-GB"/>
                </w:rPr>
                <w:t>Best Practice Paper</w:t>
              </w:r>
            </w:hyperlink>
            <w:r w:rsidRPr="3D0CCFBD">
              <w:rPr>
                <w:rFonts w:ascii="Calibri Light" w:eastAsia="Calibri Light" w:hAnsi="Calibri Light" w:cs="Calibri Light"/>
                <w:color w:val="757575"/>
                <w:sz w:val="24"/>
                <w:szCs w:val="24"/>
                <w:lang w:val="en-GB"/>
              </w:rPr>
              <w:t xml:space="preserve"> that encourages all members actively to use the object for publishing abuse contact information.</w:t>
            </w:r>
          </w:p>
        </w:tc>
        <w:tc>
          <w:tcPr>
            <w:tcW w:w="4513" w:type="dxa"/>
          </w:tcPr>
          <w:p w14:paraId="779927ED" w14:textId="47D3A03A" w:rsidR="3D0CCFBD" w:rsidRDefault="3D0CCFBD" w:rsidP="3D0CCFBD">
            <w:pPr>
              <w:pStyle w:val="Paragraphedeliste"/>
              <w:rPr>
                <w:rFonts w:ascii="Calibri Light" w:eastAsia="Calibri Light" w:hAnsi="Calibri Light" w:cs="Calibri Light"/>
                <w:color w:val="757575"/>
                <w:sz w:val="24"/>
                <w:szCs w:val="24"/>
                <w:lang w:val="en-GB"/>
              </w:rPr>
            </w:pPr>
          </w:p>
        </w:tc>
      </w:tr>
      <w:tr w:rsidR="3D0CCFBD" w14:paraId="2B3A1C98" w14:textId="77777777" w:rsidTr="3D0CCFBD">
        <w:tc>
          <w:tcPr>
            <w:tcW w:w="4513" w:type="dxa"/>
          </w:tcPr>
          <w:p w14:paraId="4B3B4807" w14:textId="37F48AFC" w:rsidR="3D0CCFBD" w:rsidRDefault="3D0CCFBD" w:rsidP="3D0CCFBD">
            <w:pPr>
              <w:rPr>
                <w:rFonts w:ascii="Calibri Light" w:eastAsia="Calibri Light" w:hAnsi="Calibri Light" w:cs="Calibri Light"/>
                <w:b/>
                <w:bCs/>
                <w:color w:val="757575"/>
                <w:sz w:val="24"/>
                <w:szCs w:val="24"/>
                <w:lang w:val="en-GB"/>
              </w:rPr>
            </w:pPr>
            <w:r w:rsidRPr="3D0CCFBD">
              <w:rPr>
                <w:rFonts w:ascii="Calibri Light" w:eastAsia="Calibri Light" w:hAnsi="Calibri Light" w:cs="Calibri Light"/>
                <w:b/>
                <w:bCs/>
                <w:color w:val="757575"/>
                <w:sz w:val="24"/>
                <w:szCs w:val="24"/>
                <w:lang w:val="en-GB"/>
              </w:rPr>
              <w:t>8.3 Advantages and disadvantages of the policy</w:t>
            </w:r>
          </w:p>
          <w:p w14:paraId="285FD1E3" w14:textId="7AD07AEF" w:rsidR="3D0CCFBD" w:rsidRDefault="3D0CCFBD" w:rsidP="3D0CCFBD">
            <w:pPr>
              <w:rPr>
                <w:rFonts w:ascii="Calibri Light" w:eastAsia="Calibri Light" w:hAnsi="Calibri Light" w:cs="Calibri Light"/>
                <w:color w:val="757575"/>
                <w:sz w:val="24"/>
                <w:szCs w:val="24"/>
                <w:lang w:val="en-GB"/>
              </w:rPr>
            </w:pPr>
            <w:r w:rsidRPr="3D0CCFBD">
              <w:rPr>
                <w:rFonts w:ascii="Calibri Light" w:eastAsia="Calibri Light" w:hAnsi="Calibri Light" w:cs="Calibri Light"/>
                <w:color w:val="757575"/>
                <w:sz w:val="24"/>
                <w:szCs w:val="24"/>
                <w:lang w:val="en-GB"/>
              </w:rPr>
              <w:t>8.3.1 Advantages</w:t>
            </w:r>
          </w:p>
          <w:p w14:paraId="15FFDF64" w14:textId="6A253AE6" w:rsidR="3D0CCFBD" w:rsidRDefault="3D0CCFBD" w:rsidP="3D0CCFBD">
            <w:pPr>
              <w:pStyle w:val="Paragraphedeliste"/>
              <w:numPr>
                <w:ilvl w:val="0"/>
                <w:numId w:val="2"/>
              </w:numPr>
              <w:rPr>
                <w:rFonts w:ascii="Calibri Light" w:eastAsia="Calibri Light" w:hAnsi="Calibri Light" w:cs="Calibri Light"/>
                <w:color w:val="757575"/>
                <w:sz w:val="24"/>
                <w:szCs w:val="24"/>
              </w:rPr>
            </w:pPr>
            <w:r w:rsidRPr="3D0CCFBD">
              <w:rPr>
                <w:rFonts w:ascii="Calibri Light" w:eastAsia="Calibri Light" w:hAnsi="Calibri Light" w:cs="Calibri Light"/>
                <w:color w:val="757575"/>
                <w:sz w:val="24"/>
                <w:szCs w:val="24"/>
                <w:lang w:val="en-GB"/>
              </w:rPr>
              <w:t>Networks will be able to supply their own, direct contact information for abuse departments.</w:t>
            </w:r>
          </w:p>
          <w:p w14:paraId="3F70A830" w14:textId="563D58A3" w:rsidR="3D0CCFBD" w:rsidRDefault="3D0CCFBD" w:rsidP="3D0CCFBD">
            <w:pPr>
              <w:pStyle w:val="Paragraphedeliste"/>
              <w:numPr>
                <w:ilvl w:val="0"/>
                <w:numId w:val="2"/>
              </w:numPr>
              <w:rPr>
                <w:rFonts w:ascii="Calibri Light" w:eastAsia="Calibri Light" w:hAnsi="Calibri Light" w:cs="Calibri Light"/>
                <w:color w:val="757575"/>
                <w:sz w:val="24"/>
                <w:szCs w:val="24"/>
              </w:rPr>
            </w:pPr>
            <w:r w:rsidRPr="3D0CCFBD">
              <w:rPr>
                <w:rFonts w:ascii="Calibri Light" w:eastAsia="Calibri Light" w:hAnsi="Calibri Light" w:cs="Calibri Light"/>
                <w:color w:val="757575"/>
                <w:sz w:val="24"/>
                <w:szCs w:val="24"/>
                <w:lang w:val="en-GB"/>
              </w:rPr>
              <w:t>Abuse complaints will not be sent to the "wrong" contact any more.</w:t>
            </w:r>
          </w:p>
          <w:p w14:paraId="52672398" w14:textId="1E37D2E2" w:rsidR="3D0CCFBD" w:rsidRDefault="3D0CCFBD" w:rsidP="3D0CCFBD">
            <w:pPr>
              <w:pStyle w:val="Paragraphedeliste"/>
              <w:numPr>
                <w:ilvl w:val="0"/>
                <w:numId w:val="2"/>
              </w:numPr>
              <w:rPr>
                <w:rFonts w:ascii="Calibri Light" w:eastAsia="Calibri Light" w:hAnsi="Calibri Light" w:cs="Calibri Light"/>
                <w:color w:val="757575"/>
                <w:sz w:val="24"/>
                <w:szCs w:val="24"/>
              </w:rPr>
            </w:pPr>
            <w:r w:rsidRPr="3D0CCFBD">
              <w:rPr>
                <w:rFonts w:ascii="Calibri Light" w:eastAsia="Calibri Light" w:hAnsi="Calibri Light" w:cs="Calibri Light"/>
                <w:color w:val="757575"/>
                <w:sz w:val="24"/>
                <w:szCs w:val="24"/>
                <w:lang w:val="en-GB"/>
              </w:rPr>
              <w:t>This permits greater administrative and operational flexibility, and faster abuse handling will be possible.</w:t>
            </w:r>
          </w:p>
          <w:p w14:paraId="7FE94616" w14:textId="22F1F78E" w:rsidR="3D0CCFBD" w:rsidRDefault="3D0CCFBD" w:rsidP="3D0CCFBD">
            <w:pPr>
              <w:ind w:left="360"/>
              <w:rPr>
                <w:rFonts w:ascii="Calibri Light" w:eastAsia="Calibri Light" w:hAnsi="Calibri Light" w:cs="Calibri Light"/>
                <w:color w:val="757575"/>
                <w:sz w:val="24"/>
                <w:szCs w:val="24"/>
                <w:lang w:val="en-GB"/>
              </w:rPr>
            </w:pPr>
          </w:p>
          <w:p w14:paraId="0E120E7E" w14:textId="37202909" w:rsidR="3D0CCFBD" w:rsidRDefault="3D0CCFBD" w:rsidP="3D0CCFBD">
            <w:pPr>
              <w:rPr>
                <w:rFonts w:ascii="Calibri Light" w:eastAsia="Calibri Light" w:hAnsi="Calibri Light" w:cs="Calibri Light"/>
                <w:b/>
                <w:bCs/>
                <w:color w:val="757575"/>
                <w:sz w:val="24"/>
                <w:szCs w:val="24"/>
                <w:lang w:val="en-GB"/>
              </w:rPr>
            </w:pPr>
            <w:r w:rsidRPr="3D0CCFBD">
              <w:rPr>
                <w:rFonts w:ascii="Calibri Light" w:eastAsia="Calibri Light" w:hAnsi="Calibri Light" w:cs="Calibri Light"/>
                <w:b/>
                <w:bCs/>
                <w:color w:val="757575"/>
                <w:sz w:val="24"/>
                <w:szCs w:val="24"/>
                <w:lang w:val="en-GB"/>
              </w:rPr>
              <w:t>8.3.2 Disadvantages</w:t>
            </w:r>
          </w:p>
          <w:p w14:paraId="305C9A61" w14:textId="4B111208" w:rsidR="3D0CCFBD" w:rsidRDefault="3D0CCFBD" w:rsidP="3D0CCFBD">
            <w:pPr>
              <w:rPr>
                <w:rFonts w:ascii="Calibri Light" w:eastAsia="Calibri Light" w:hAnsi="Calibri Light" w:cs="Calibri Light"/>
                <w:color w:val="757575"/>
                <w:sz w:val="24"/>
                <w:szCs w:val="24"/>
                <w:lang w:val="en-GB"/>
              </w:rPr>
            </w:pPr>
            <w:r w:rsidRPr="3D0CCFBD">
              <w:rPr>
                <w:rFonts w:ascii="Calibri Light" w:eastAsia="Calibri Light" w:hAnsi="Calibri Light" w:cs="Calibri Light"/>
                <w:color w:val="757575"/>
                <w:sz w:val="24"/>
                <w:szCs w:val="24"/>
                <w:lang w:val="en-GB"/>
              </w:rPr>
              <w:t xml:space="preserve">This object, like all other existing objects, will face the data accuracy problem. This policy aims to address the issue of a missing place for abuse contact information and will not improve data accuracy in the </w:t>
            </w:r>
            <w:proofErr w:type="spellStart"/>
            <w:r w:rsidRPr="3D0CCFBD">
              <w:rPr>
                <w:rFonts w:ascii="Calibri Light" w:eastAsia="Calibri Light" w:hAnsi="Calibri Light" w:cs="Calibri Light"/>
                <w:color w:val="757575"/>
                <w:sz w:val="24"/>
                <w:szCs w:val="24"/>
                <w:lang w:val="en-GB"/>
              </w:rPr>
              <w:t>whois</w:t>
            </w:r>
            <w:proofErr w:type="spellEnd"/>
            <w:r w:rsidRPr="3D0CCFBD">
              <w:rPr>
                <w:rFonts w:ascii="Calibri Light" w:eastAsia="Calibri Light" w:hAnsi="Calibri Light" w:cs="Calibri Light"/>
                <w:color w:val="757575"/>
                <w:sz w:val="24"/>
                <w:szCs w:val="24"/>
                <w:lang w:val="en-GB"/>
              </w:rPr>
              <w:t xml:space="preserve"> database. Nevertheless, it is suggested to AFRINIC to offer a way to receive reports about not working or not accurate objects.</w:t>
            </w:r>
          </w:p>
        </w:tc>
        <w:tc>
          <w:tcPr>
            <w:tcW w:w="4513" w:type="dxa"/>
          </w:tcPr>
          <w:p w14:paraId="2A3E6636" w14:textId="4A3B82EC" w:rsidR="3D0CCFBD" w:rsidRDefault="3D0CCFBD" w:rsidP="3D0CCFBD">
            <w:pPr>
              <w:pStyle w:val="Paragraphedeliste"/>
              <w:rPr>
                <w:rFonts w:ascii="Calibri Light" w:eastAsia="Calibri Light" w:hAnsi="Calibri Light" w:cs="Calibri Light"/>
                <w:color w:val="FF6600"/>
                <w:sz w:val="24"/>
                <w:szCs w:val="24"/>
                <w:lang w:val="en-GB"/>
              </w:rPr>
            </w:pPr>
          </w:p>
        </w:tc>
      </w:tr>
    </w:tbl>
    <w:p w14:paraId="76D4B4E1" w14:textId="54C31743" w:rsidR="3D0CCFBD" w:rsidRDefault="3D0CCFBD" w:rsidP="3D0CCFBD">
      <w:pPr>
        <w:rPr>
          <w:rFonts w:ascii="Calibri Light" w:eastAsia="Calibri Light" w:hAnsi="Calibri Light" w:cs="Calibri Light"/>
          <w:sz w:val="24"/>
          <w:szCs w:val="24"/>
          <w:lang w:val="en-GB"/>
        </w:rPr>
      </w:pPr>
    </w:p>
    <w:sectPr w:rsidR="3D0CCF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2">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7085"/>
    <w:multiLevelType w:val="hybridMultilevel"/>
    <w:tmpl w:val="B706FB1E"/>
    <w:lvl w:ilvl="0" w:tplc="3CC47DD4">
      <w:start w:val="1"/>
      <w:numFmt w:val="bullet"/>
      <w:lvlText w:val=""/>
      <w:lvlJc w:val="left"/>
      <w:pPr>
        <w:ind w:left="720" w:hanging="360"/>
      </w:pPr>
      <w:rPr>
        <w:rFonts w:ascii="Symbol" w:hAnsi="Symbol" w:hint="default"/>
      </w:rPr>
    </w:lvl>
    <w:lvl w:ilvl="1" w:tplc="B7886900">
      <w:start w:val="1"/>
      <w:numFmt w:val="bullet"/>
      <w:lvlText w:val="o"/>
      <w:lvlJc w:val="left"/>
      <w:pPr>
        <w:ind w:left="1440" w:hanging="360"/>
      </w:pPr>
      <w:rPr>
        <w:rFonts w:ascii="Courier New" w:hAnsi="Courier New" w:hint="default"/>
      </w:rPr>
    </w:lvl>
    <w:lvl w:ilvl="2" w:tplc="9B8CECCE">
      <w:start w:val="1"/>
      <w:numFmt w:val="bullet"/>
      <w:lvlText w:val=""/>
      <w:lvlJc w:val="left"/>
      <w:pPr>
        <w:ind w:left="2160" w:hanging="360"/>
      </w:pPr>
      <w:rPr>
        <w:rFonts w:ascii="Wingdings" w:hAnsi="Wingdings" w:hint="default"/>
      </w:rPr>
    </w:lvl>
    <w:lvl w:ilvl="3" w:tplc="5B54FCD2">
      <w:start w:val="1"/>
      <w:numFmt w:val="bullet"/>
      <w:lvlText w:val=""/>
      <w:lvlJc w:val="left"/>
      <w:pPr>
        <w:ind w:left="2880" w:hanging="360"/>
      </w:pPr>
      <w:rPr>
        <w:rFonts w:ascii="Symbol" w:hAnsi="Symbol" w:hint="default"/>
      </w:rPr>
    </w:lvl>
    <w:lvl w:ilvl="4" w:tplc="BD9A4DA6">
      <w:start w:val="1"/>
      <w:numFmt w:val="bullet"/>
      <w:lvlText w:val="o"/>
      <w:lvlJc w:val="left"/>
      <w:pPr>
        <w:ind w:left="3600" w:hanging="360"/>
      </w:pPr>
      <w:rPr>
        <w:rFonts w:ascii="Courier New" w:hAnsi="Courier New" w:hint="default"/>
      </w:rPr>
    </w:lvl>
    <w:lvl w:ilvl="5" w:tplc="647A1234">
      <w:start w:val="1"/>
      <w:numFmt w:val="bullet"/>
      <w:lvlText w:val=""/>
      <w:lvlJc w:val="left"/>
      <w:pPr>
        <w:ind w:left="4320" w:hanging="360"/>
      </w:pPr>
      <w:rPr>
        <w:rFonts w:ascii="Wingdings" w:hAnsi="Wingdings" w:hint="default"/>
      </w:rPr>
    </w:lvl>
    <w:lvl w:ilvl="6" w:tplc="D31A1FC0">
      <w:start w:val="1"/>
      <w:numFmt w:val="bullet"/>
      <w:lvlText w:val=""/>
      <w:lvlJc w:val="left"/>
      <w:pPr>
        <w:ind w:left="5040" w:hanging="360"/>
      </w:pPr>
      <w:rPr>
        <w:rFonts w:ascii="Symbol" w:hAnsi="Symbol" w:hint="default"/>
      </w:rPr>
    </w:lvl>
    <w:lvl w:ilvl="7" w:tplc="61B6EF42">
      <w:start w:val="1"/>
      <w:numFmt w:val="bullet"/>
      <w:lvlText w:val="o"/>
      <w:lvlJc w:val="left"/>
      <w:pPr>
        <w:ind w:left="5760" w:hanging="360"/>
      </w:pPr>
      <w:rPr>
        <w:rFonts w:ascii="Courier New" w:hAnsi="Courier New" w:hint="default"/>
      </w:rPr>
    </w:lvl>
    <w:lvl w:ilvl="8" w:tplc="6A34C350">
      <w:start w:val="1"/>
      <w:numFmt w:val="bullet"/>
      <w:lvlText w:val=""/>
      <w:lvlJc w:val="left"/>
      <w:pPr>
        <w:ind w:left="6480" w:hanging="360"/>
      </w:pPr>
      <w:rPr>
        <w:rFonts w:ascii="Wingdings" w:hAnsi="Wingdings" w:hint="default"/>
      </w:rPr>
    </w:lvl>
  </w:abstractNum>
  <w:abstractNum w:abstractNumId="1" w15:restartNumberingAfterBreak="0">
    <w:nsid w:val="1F9B35EA"/>
    <w:multiLevelType w:val="hybridMultilevel"/>
    <w:tmpl w:val="FF6466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3652289"/>
    <w:multiLevelType w:val="hybridMultilevel"/>
    <w:tmpl w:val="57D627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B6F0D02"/>
    <w:multiLevelType w:val="hybridMultilevel"/>
    <w:tmpl w:val="796224C0"/>
    <w:lvl w:ilvl="0" w:tplc="51CA4064">
      <w:start w:val="1"/>
      <w:numFmt w:val="decimal"/>
      <w:lvlText w:val="%1."/>
      <w:lvlJc w:val="left"/>
      <w:pPr>
        <w:ind w:left="720" w:hanging="360"/>
      </w:pPr>
    </w:lvl>
    <w:lvl w:ilvl="1" w:tplc="B464E194">
      <w:start w:val="1"/>
      <w:numFmt w:val="lowerLetter"/>
      <w:lvlText w:val="%2."/>
      <w:lvlJc w:val="left"/>
      <w:pPr>
        <w:ind w:left="1440" w:hanging="360"/>
      </w:pPr>
    </w:lvl>
    <w:lvl w:ilvl="2" w:tplc="A4BAE6DC">
      <w:start w:val="1"/>
      <w:numFmt w:val="lowerRoman"/>
      <w:lvlText w:val="%3."/>
      <w:lvlJc w:val="right"/>
      <w:pPr>
        <w:ind w:left="2160" w:hanging="180"/>
      </w:pPr>
    </w:lvl>
    <w:lvl w:ilvl="3" w:tplc="09BCEA16">
      <w:start w:val="1"/>
      <w:numFmt w:val="decimal"/>
      <w:lvlText w:val="%4."/>
      <w:lvlJc w:val="left"/>
      <w:pPr>
        <w:ind w:left="2880" w:hanging="360"/>
      </w:pPr>
    </w:lvl>
    <w:lvl w:ilvl="4" w:tplc="E4F67472">
      <w:start w:val="1"/>
      <w:numFmt w:val="lowerLetter"/>
      <w:lvlText w:val="%5."/>
      <w:lvlJc w:val="left"/>
      <w:pPr>
        <w:ind w:left="3600" w:hanging="360"/>
      </w:pPr>
    </w:lvl>
    <w:lvl w:ilvl="5" w:tplc="B87AC0C4">
      <w:start w:val="1"/>
      <w:numFmt w:val="lowerRoman"/>
      <w:lvlText w:val="%6."/>
      <w:lvlJc w:val="right"/>
      <w:pPr>
        <w:ind w:left="4320" w:hanging="180"/>
      </w:pPr>
    </w:lvl>
    <w:lvl w:ilvl="6" w:tplc="D3E6D29A">
      <w:start w:val="1"/>
      <w:numFmt w:val="decimal"/>
      <w:lvlText w:val="%7."/>
      <w:lvlJc w:val="left"/>
      <w:pPr>
        <w:ind w:left="5040" w:hanging="360"/>
      </w:pPr>
    </w:lvl>
    <w:lvl w:ilvl="7" w:tplc="E0E0735A">
      <w:start w:val="1"/>
      <w:numFmt w:val="lowerLetter"/>
      <w:lvlText w:val="%8."/>
      <w:lvlJc w:val="left"/>
      <w:pPr>
        <w:ind w:left="5760" w:hanging="360"/>
      </w:pPr>
    </w:lvl>
    <w:lvl w:ilvl="8" w:tplc="9DB263C6">
      <w:start w:val="1"/>
      <w:numFmt w:val="lowerRoman"/>
      <w:lvlText w:val="%9."/>
      <w:lvlJc w:val="right"/>
      <w:pPr>
        <w:ind w:left="6480" w:hanging="180"/>
      </w:pPr>
    </w:lvl>
  </w:abstractNum>
  <w:abstractNum w:abstractNumId="4" w15:restartNumberingAfterBreak="0">
    <w:nsid w:val="543F3BB6"/>
    <w:multiLevelType w:val="hybridMultilevel"/>
    <w:tmpl w:val="DF2AE9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170DED"/>
    <w:rsid w:val="005E78F1"/>
    <w:rsid w:val="006A5B70"/>
    <w:rsid w:val="006ABF3D"/>
    <w:rsid w:val="00AF3DF0"/>
    <w:rsid w:val="00CE1C56"/>
    <w:rsid w:val="00E1DEDD"/>
    <w:rsid w:val="013FA2EF"/>
    <w:rsid w:val="04409DD4"/>
    <w:rsid w:val="04544D54"/>
    <w:rsid w:val="04A5A858"/>
    <w:rsid w:val="05AD24D1"/>
    <w:rsid w:val="060A76D3"/>
    <w:rsid w:val="06AD7AF6"/>
    <w:rsid w:val="06C8A944"/>
    <w:rsid w:val="072304DF"/>
    <w:rsid w:val="0732426C"/>
    <w:rsid w:val="078DDA23"/>
    <w:rsid w:val="07FA71BF"/>
    <w:rsid w:val="08AF1BE5"/>
    <w:rsid w:val="08CA4681"/>
    <w:rsid w:val="0AE2B481"/>
    <w:rsid w:val="0BE0F065"/>
    <w:rsid w:val="0C8F9EF6"/>
    <w:rsid w:val="0CD3B7BF"/>
    <w:rsid w:val="0CF1B2FF"/>
    <w:rsid w:val="0E6124AE"/>
    <w:rsid w:val="0F4AD45C"/>
    <w:rsid w:val="10C24C74"/>
    <w:rsid w:val="10F02B1C"/>
    <w:rsid w:val="115CF931"/>
    <w:rsid w:val="11BBBEAA"/>
    <w:rsid w:val="12452D2C"/>
    <w:rsid w:val="12A9A03B"/>
    <w:rsid w:val="14EED696"/>
    <w:rsid w:val="15D17D17"/>
    <w:rsid w:val="167BC127"/>
    <w:rsid w:val="168F9C57"/>
    <w:rsid w:val="1703210E"/>
    <w:rsid w:val="17920D39"/>
    <w:rsid w:val="17DA4E31"/>
    <w:rsid w:val="18AC866F"/>
    <w:rsid w:val="1A11A778"/>
    <w:rsid w:val="1A78F86A"/>
    <w:rsid w:val="1BC80C8F"/>
    <w:rsid w:val="1BFE4232"/>
    <w:rsid w:val="1D05F724"/>
    <w:rsid w:val="1D0A9A3E"/>
    <w:rsid w:val="1D10621F"/>
    <w:rsid w:val="1E13B96E"/>
    <w:rsid w:val="1E2FA8CB"/>
    <w:rsid w:val="1E8456C7"/>
    <w:rsid w:val="1EB31BED"/>
    <w:rsid w:val="1F090ABC"/>
    <w:rsid w:val="1FA30170"/>
    <w:rsid w:val="20F149D6"/>
    <w:rsid w:val="212EE038"/>
    <w:rsid w:val="2134A85E"/>
    <w:rsid w:val="2203DE75"/>
    <w:rsid w:val="22512ABE"/>
    <w:rsid w:val="2499E8B2"/>
    <w:rsid w:val="2534F94D"/>
    <w:rsid w:val="25A7B68C"/>
    <w:rsid w:val="27AD690E"/>
    <w:rsid w:val="280FB6A8"/>
    <w:rsid w:val="2848E085"/>
    <w:rsid w:val="28DFE50B"/>
    <w:rsid w:val="29A1AB1D"/>
    <w:rsid w:val="29D84990"/>
    <w:rsid w:val="2ACA683D"/>
    <w:rsid w:val="2B21ABDB"/>
    <w:rsid w:val="2B66D380"/>
    <w:rsid w:val="2B81298C"/>
    <w:rsid w:val="2CE752F7"/>
    <w:rsid w:val="2D5E5C18"/>
    <w:rsid w:val="2F53951D"/>
    <w:rsid w:val="2FA3C5A0"/>
    <w:rsid w:val="2FC46641"/>
    <w:rsid w:val="30161325"/>
    <w:rsid w:val="303B4714"/>
    <w:rsid w:val="308CDF01"/>
    <w:rsid w:val="309A2F24"/>
    <w:rsid w:val="309EB773"/>
    <w:rsid w:val="30A7D6E8"/>
    <w:rsid w:val="3141F2E6"/>
    <w:rsid w:val="31F7C3C2"/>
    <w:rsid w:val="3227EF0B"/>
    <w:rsid w:val="32731C3C"/>
    <w:rsid w:val="3320D8D3"/>
    <w:rsid w:val="344F0188"/>
    <w:rsid w:val="34F162CE"/>
    <w:rsid w:val="3555C1D5"/>
    <w:rsid w:val="36E2F501"/>
    <w:rsid w:val="37948911"/>
    <w:rsid w:val="38891429"/>
    <w:rsid w:val="38CEF2ED"/>
    <w:rsid w:val="3A95B287"/>
    <w:rsid w:val="3B02F9A8"/>
    <w:rsid w:val="3C493629"/>
    <w:rsid w:val="3D0CCFBD"/>
    <w:rsid w:val="3D64178E"/>
    <w:rsid w:val="3E0EDA47"/>
    <w:rsid w:val="3EB9D066"/>
    <w:rsid w:val="40ABB9F8"/>
    <w:rsid w:val="41168299"/>
    <w:rsid w:val="4533C50D"/>
    <w:rsid w:val="4571CF54"/>
    <w:rsid w:val="45E6DD15"/>
    <w:rsid w:val="46E8E8CD"/>
    <w:rsid w:val="472E4327"/>
    <w:rsid w:val="499E452B"/>
    <w:rsid w:val="4CDD20F6"/>
    <w:rsid w:val="4CEEA711"/>
    <w:rsid w:val="4EC16D8A"/>
    <w:rsid w:val="4FA58008"/>
    <w:rsid w:val="50F1D0D3"/>
    <w:rsid w:val="51A96011"/>
    <w:rsid w:val="525580EF"/>
    <w:rsid w:val="5414BAE3"/>
    <w:rsid w:val="542F2747"/>
    <w:rsid w:val="557BBAE0"/>
    <w:rsid w:val="55E071E4"/>
    <w:rsid w:val="572CD852"/>
    <w:rsid w:val="574E90BA"/>
    <w:rsid w:val="578A0CBF"/>
    <w:rsid w:val="5862FEE8"/>
    <w:rsid w:val="58B33F1C"/>
    <w:rsid w:val="59F4A28D"/>
    <w:rsid w:val="5A2B102A"/>
    <w:rsid w:val="5AA7297F"/>
    <w:rsid w:val="5B3E9AF3"/>
    <w:rsid w:val="5B823F0F"/>
    <w:rsid w:val="5C958931"/>
    <w:rsid w:val="5DEEEDAD"/>
    <w:rsid w:val="5F0B6397"/>
    <w:rsid w:val="6263C80B"/>
    <w:rsid w:val="6269A7A6"/>
    <w:rsid w:val="6499AAE1"/>
    <w:rsid w:val="64E4F0B1"/>
    <w:rsid w:val="65897FA0"/>
    <w:rsid w:val="66425080"/>
    <w:rsid w:val="66468916"/>
    <w:rsid w:val="66B7DB5E"/>
    <w:rsid w:val="66DDAD69"/>
    <w:rsid w:val="673E67A7"/>
    <w:rsid w:val="67761CCC"/>
    <w:rsid w:val="679E2220"/>
    <w:rsid w:val="68DBB4D0"/>
    <w:rsid w:val="6A554EAB"/>
    <w:rsid w:val="6AD4F899"/>
    <w:rsid w:val="6FD8CBD5"/>
    <w:rsid w:val="7039884E"/>
    <w:rsid w:val="73259B43"/>
    <w:rsid w:val="732CF056"/>
    <w:rsid w:val="73C7EF6F"/>
    <w:rsid w:val="749996C3"/>
    <w:rsid w:val="7597681B"/>
    <w:rsid w:val="760CBB01"/>
    <w:rsid w:val="7624D5CB"/>
    <w:rsid w:val="7658BDDD"/>
    <w:rsid w:val="78170DED"/>
    <w:rsid w:val="785AC21F"/>
    <w:rsid w:val="786022F4"/>
    <w:rsid w:val="78746F04"/>
    <w:rsid w:val="78E5DC8F"/>
    <w:rsid w:val="7A1E9777"/>
    <w:rsid w:val="7AC378AF"/>
    <w:rsid w:val="7C3E7E6C"/>
    <w:rsid w:val="7EC83ADD"/>
    <w:rsid w:val="7F020DC5"/>
    <w:rsid w:val="7FCF8A4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0DED"/>
  <w15:chartTrackingRefBased/>
  <w15:docId w15:val="{F248A55D-5FD7-44CD-A559-93894B69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customStyle="1" w:styleId="go">
    <w:name w:val="go"/>
    <w:basedOn w:val="Policepardfaut"/>
    <w:rsid w:val="005E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frinic.net/community/policy-development/policy-support-guides/765-abuse-policy-bcp" TargetMode="External"/><Relationship Id="rId5" Type="http://schemas.openxmlformats.org/officeDocument/2006/relationships/hyperlink" Target="mailto:lamiaachnayt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3859</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Lucilla Fornaro</dc:creator>
  <cp:keywords/>
  <dc:description/>
  <cp:lastModifiedBy>intel</cp:lastModifiedBy>
  <cp:revision>2</cp:revision>
  <dcterms:created xsi:type="dcterms:W3CDTF">2020-10-02T20:10:00Z</dcterms:created>
  <dcterms:modified xsi:type="dcterms:W3CDTF">2020-10-02T20:10:00Z</dcterms:modified>
</cp:coreProperties>
</file>